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73" w:rsidRPr="000537E0" w:rsidRDefault="001A1B73" w:rsidP="000537E0">
      <w:pPr>
        <w:spacing w:beforeLines="50" w:before="180" w:line="400" w:lineRule="exact"/>
        <w:rPr>
          <w:rFonts w:ascii="DFKai-SB" w:eastAsia="DFKai-SB" w:hAnsi="DFKai-SB" w:hint="eastAsia"/>
          <w:b/>
          <w:bCs/>
          <w:spacing w:val="-16"/>
          <w:sz w:val="34"/>
          <w:szCs w:val="34"/>
        </w:rPr>
      </w:pPr>
      <w:bookmarkStart w:id="0" w:name="_GoBack"/>
      <w:bookmarkEnd w:id="0"/>
      <w:r w:rsidRPr="000537E0">
        <w:rPr>
          <w:rFonts w:ascii="DFKai-SB" w:eastAsia="DFKai-SB" w:hAnsi="DFKai-SB" w:hint="eastAsia"/>
          <w:b/>
          <w:bCs/>
          <w:spacing w:val="-16"/>
          <w:sz w:val="34"/>
          <w:szCs w:val="34"/>
        </w:rPr>
        <w:t>從事</w:t>
      </w:r>
      <w:r w:rsidR="004F595E" w:rsidRPr="000537E0">
        <w:rPr>
          <w:rFonts w:ascii="DFKai-SB" w:eastAsia="DFKai-SB" w:hAnsi="DFKai-SB" w:hint="eastAsia"/>
          <w:b/>
          <w:bCs/>
          <w:spacing w:val="-16"/>
          <w:sz w:val="34"/>
          <w:szCs w:val="34"/>
        </w:rPr>
        <w:t>較高</w:t>
      </w:r>
      <w:r w:rsidRPr="000537E0">
        <w:rPr>
          <w:rFonts w:ascii="DFKai-SB" w:eastAsia="DFKai-SB" w:hAnsi="DFKai-SB" w:hint="eastAsia"/>
          <w:b/>
          <w:bCs/>
          <w:spacing w:val="-16"/>
          <w:sz w:val="34"/>
          <w:szCs w:val="34"/>
        </w:rPr>
        <w:t>風險之行業申請工廠（變更）登記應檢附書件之製造流程圖</w:t>
      </w:r>
    </w:p>
    <w:p w:rsidR="001A1B73" w:rsidRDefault="001A1B73" w:rsidP="000537E0">
      <w:pPr>
        <w:spacing w:beforeLines="50" w:before="180" w:line="32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一、</w:t>
      </w:r>
      <w:r w:rsidRPr="00A67C99">
        <w:rPr>
          <w:rFonts w:ascii="DFKai-SB" w:eastAsia="DFKai-SB" w:hAnsi="DFKai-SB" w:hint="eastAsia"/>
          <w:sz w:val="28"/>
          <w:szCs w:val="28"/>
        </w:rPr>
        <w:t>製程</w:t>
      </w:r>
    </w:p>
    <w:p w:rsidR="001A1B73" w:rsidRDefault="001A1B73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1.</w:t>
      </w:r>
      <w:r w:rsidRPr="00A67C99">
        <w:rPr>
          <w:rFonts w:ascii="DFKai-SB" w:eastAsia="DFKai-SB" w:hAnsi="DFKai-SB" w:hint="eastAsia"/>
          <w:sz w:val="28"/>
          <w:szCs w:val="28"/>
        </w:rPr>
        <w:t>說明</w:t>
      </w:r>
      <w:r>
        <w:rPr>
          <w:rFonts w:ascii="DFKai-SB" w:eastAsia="DFKai-SB" w:hAnsi="DFKai-SB" w:hint="eastAsia"/>
          <w:sz w:val="28"/>
          <w:szCs w:val="28"/>
        </w:rPr>
        <w:t>：</w:t>
      </w:r>
    </w:p>
    <w:p w:rsidR="0050502E" w:rsidRDefault="0050502E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320" w:lineRule="exact"/>
        <w:ind w:leftChars="250" w:left="600"/>
        <w:rPr>
          <w:rFonts w:ascii="DFKai-SB" w:eastAsia="DFKai-SB" w:hAnsi="DFKai-SB" w:hint="eastAsia"/>
          <w:sz w:val="28"/>
          <w:szCs w:val="28"/>
        </w:rPr>
      </w:pPr>
    </w:p>
    <w:p w:rsidR="001A1B73" w:rsidRDefault="001A1B73" w:rsidP="001A1B73">
      <w:pPr>
        <w:spacing w:line="320" w:lineRule="exact"/>
        <w:ind w:leftChars="250" w:left="600"/>
        <w:rPr>
          <w:rFonts w:hint="eastAsia"/>
        </w:rPr>
      </w:pPr>
      <w:r>
        <w:rPr>
          <w:rFonts w:ascii="DFKai-SB" w:eastAsia="DFKai-SB" w:hAnsi="DFKai-SB" w:hint="eastAsia"/>
          <w:sz w:val="28"/>
          <w:szCs w:val="28"/>
        </w:rPr>
        <w:t>2</w:t>
      </w:r>
      <w:r w:rsidRPr="00A67C99">
        <w:rPr>
          <w:rFonts w:ascii="DFKai-SB" w:eastAsia="DFKai-SB" w:hAnsi="DFKai-SB" w:hint="eastAsia"/>
          <w:sz w:val="28"/>
          <w:szCs w:val="28"/>
        </w:rPr>
        <w:t>.</w:t>
      </w:r>
      <w:r>
        <w:rPr>
          <w:rFonts w:ascii="DFKai-SB" w:eastAsia="DFKai-SB" w:hAnsi="DFKai-SB" w:hint="eastAsia"/>
          <w:sz w:val="28"/>
          <w:szCs w:val="28"/>
        </w:rPr>
        <w:t>製程描述：</w: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4pt;width:99pt;height:1in;z-index:251646976" filled="f" stroked="f">
            <v:textbox>
              <w:txbxContent>
                <w:p w:rsidR="00CB30A7" w:rsidRDefault="00CB30A7" w:rsidP="001A1B73">
                  <w:pPr>
                    <w:spacing w:line="300" w:lineRule="exact"/>
                    <w:ind w:firstLine="560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</w:p>
                <w:p w:rsidR="001A1B73" w:rsidRDefault="001A1B73" w:rsidP="001A1B73">
                  <w:pPr>
                    <w:spacing w:line="300" w:lineRule="exact"/>
                    <w:ind w:firstLine="560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原料</w:t>
                  </w: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4" style="position:absolute;z-index:251654144" from="36pt,4pt" to="36pt,40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37" type="#_x0000_t202" style="position:absolute;margin-left:1in;margin-top:4pt;width:108pt;height:27pt;z-index:251657216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</w:t>
                  </w:r>
                  <w:r w:rsidR="00CB30A7">
                    <w:rPr>
                      <w:rFonts w:ascii="DFKai-SB" w:eastAsia="DFKai-SB" w:hAnsi="DFKai-SB" w:hint="eastAsia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28" type="#_x0000_t202" style="position:absolute;margin-left:9pt;margin-top:4pt;width:63pt;height:27pt;z-index:251648000">
            <v:textbox style="mso-next-textbox:#_x0000_s1028">
              <w:txbxContent>
                <w:p w:rsidR="001A1B73" w:rsidRPr="00CB30A7" w:rsidRDefault="001A1B73" w:rsidP="00CB30A7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5" style="position:absolute;z-index:251655168" from="36pt,13pt" to="36pt,49pt"/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38" type="#_x0000_t202" style="position:absolute;margin-left:2in;margin-top:13pt;width:99pt;height:27pt;z-index:251658240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</w:t>
                  </w:r>
                  <w:r w:rsidR="00CB30A7">
                    <w:rPr>
                      <w:rFonts w:ascii="DFKai-SB" w:eastAsia="DFKai-SB" w:hAnsi="DFKai-SB" w:hint="eastAsia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29" type="#_x0000_t202" style="position:absolute;margin-left:90pt;margin-top:13pt;width:63pt;height:27pt;z-index:251649024">
            <v:textbox>
              <w:txbxContent>
                <w:p w:rsidR="001A1B73" w:rsidRPr="00CB30A7" w:rsidRDefault="001A1B73" w:rsidP="00CB30A7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6" style="position:absolute;z-index:251656192" from="36pt,13pt" to="90pt,13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39" style="position:absolute;z-index:251659264" from="117pt,4pt" to="117pt,40pt"/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46" type="#_x0000_t202" style="position:absolute;margin-left:234pt;margin-top:4pt;width:108pt;height:27pt;z-index:251666432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</w:t>
                  </w:r>
                  <w:r w:rsidR="00CB30A7">
                    <w:rPr>
                      <w:rFonts w:ascii="DFKai-SB" w:eastAsia="DFKai-SB" w:hAnsi="DFKai-SB" w:hint="eastAsia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31" type="#_x0000_t202" style="position:absolute;margin-left:180pt;margin-top:4pt;width:63pt;height:27pt;z-index:251651072">
            <v:textbox style="mso-next-textbox:#_x0000_s1031">
              <w:txbxContent>
                <w:p w:rsidR="001A1B73" w:rsidRPr="00CB30A7" w:rsidRDefault="001A1B73" w:rsidP="00CB30A7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1" style="position:absolute;z-index:251661312" from="207pt,13pt" to="207pt,49pt"/>
        </w:pict>
      </w:r>
      <w:r>
        <w:rPr>
          <w:noProof/>
          <w:lang w:bidi="hi-IN"/>
        </w:rPr>
        <w:pict>
          <v:line id="_x0000_s1040" style="position:absolute;z-index:251660288" from="117pt,4pt" to="180pt,4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47" type="#_x0000_t202" style="position:absolute;margin-left:324pt;margin-top:13pt;width:81pt;height:27pt;z-index:251667456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</w:t>
                  </w:r>
                  <w:r w:rsidR="00CB30A7">
                    <w:rPr>
                      <w:rFonts w:ascii="DFKai-SB" w:eastAsia="DFKai-SB" w:hAnsi="DFKai-SB"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30" type="#_x0000_t202" style="position:absolute;margin-left:270pt;margin-top:13pt;width:63pt;height:27pt;z-index:251650048">
            <v:textbox style="mso-next-textbox:#_x0000_s1030">
              <w:txbxContent>
                <w:p w:rsidR="001A1B73" w:rsidRPr="00CB30A7" w:rsidRDefault="001A1B73" w:rsidP="00CB30A7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2" style="position:absolute;z-index:251662336" from="207pt,13pt" to="270pt,13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3" style="position:absolute;z-index:251663360" from="297pt,4pt" to="297pt,40pt"/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48" type="#_x0000_t202" style="position:absolute;margin-left:396pt;margin-top:4pt;width:1in;height:27pt;z-index:251668480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（</w:t>
                  </w:r>
                  <w:r w:rsidR="00CB30A7">
                    <w:rPr>
                      <w:rFonts w:ascii="DFKai-SB" w:eastAsia="DFKai-SB" w:hAnsi="DFKai-SB" w:hint="eastAsi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  <w:lang w:bidi="hi-IN"/>
        </w:rPr>
        <w:pict>
          <v:shape id="_x0000_s1032" type="#_x0000_t202" style="position:absolute;margin-left:342pt;margin-top:4pt;width:63pt;height:27pt;z-index:251652096">
            <v:textbox>
              <w:txbxContent>
                <w:p w:rsidR="001A1B73" w:rsidRPr="00CB30A7" w:rsidRDefault="001A1B73" w:rsidP="00CB30A7">
                  <w:pPr>
                    <w:rPr>
                      <w:rFonts w:hint="eastAsia"/>
                      <w:szCs w:val="28"/>
                    </w:rPr>
                  </w:pPr>
                </w:p>
              </w:txbxContent>
            </v:textbox>
          </v:shape>
        </w:pict>
      </w: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line id="_x0000_s1045" style="position:absolute;z-index:251665408" from="369pt,13pt" to="369pt,49pt">
            <v:stroke endarrow="block"/>
          </v:line>
        </w:pict>
      </w:r>
      <w:r>
        <w:rPr>
          <w:noProof/>
          <w:lang w:bidi="hi-IN"/>
        </w:rPr>
        <w:pict>
          <v:line id="_x0000_s1044" style="position:absolute;z-index:251664384" from="297pt,4pt" to="342pt,4pt">
            <v:stroke endarrow="block"/>
          </v:line>
        </w:pict>
      </w:r>
    </w:p>
    <w:p w:rsidR="001A1B73" w:rsidRDefault="001A1B73" w:rsidP="001A1B73">
      <w:pPr>
        <w:rPr>
          <w:rFonts w:hint="eastAsia"/>
        </w:rPr>
      </w:pPr>
    </w:p>
    <w:p w:rsidR="001A1B73" w:rsidRDefault="001A1B73" w:rsidP="001A1B73">
      <w:pPr>
        <w:rPr>
          <w:rFonts w:hint="eastAsia"/>
        </w:rPr>
      </w:pPr>
      <w:r>
        <w:rPr>
          <w:noProof/>
          <w:lang w:bidi="hi-IN"/>
        </w:rPr>
        <w:pict>
          <v:shape id="_x0000_s1033" type="#_x0000_t202" style="position:absolute;margin-left:351pt;margin-top:12pt;width:45pt;height:26pt;z-index:251653120" filled="f" stroked="f">
            <v:textbox>
              <w:txbxContent>
                <w:p w:rsidR="001A1B73" w:rsidRPr="00983F97" w:rsidRDefault="001A1B73" w:rsidP="001A1B73">
                  <w:pPr>
                    <w:spacing w:line="300" w:lineRule="exact"/>
                    <w:rPr>
                      <w:rFonts w:ascii="DFKai-SB" w:eastAsia="DFKai-SB" w:hAnsi="DFKai-SB" w:hint="eastAsia"/>
                      <w:sz w:val="28"/>
                      <w:szCs w:val="28"/>
                    </w:rPr>
                  </w:pPr>
                  <w:r>
                    <w:rPr>
                      <w:rFonts w:ascii="DFKai-SB" w:eastAsia="DFKai-SB" w:hAnsi="DFKai-SB" w:hint="eastAsia"/>
                      <w:sz w:val="28"/>
                      <w:szCs w:val="28"/>
                    </w:rPr>
                    <w:t>成品</w:t>
                  </w:r>
                </w:p>
              </w:txbxContent>
            </v:textbox>
          </v:shape>
        </w:pict>
      </w: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CB30A7" w:rsidRDefault="00CB30A7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50502E" w:rsidRDefault="0050502E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1A1B73" w:rsidRPr="00A67C99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lastRenderedPageBreak/>
        <w:t>二、主要使用</w:t>
      </w:r>
      <w:r w:rsidRPr="00A67C99">
        <w:rPr>
          <w:rFonts w:ascii="DFKai-SB" w:eastAsia="DFKai-SB" w:hAnsi="DFKai-SB" w:hint="eastAsia"/>
          <w:sz w:val="28"/>
          <w:szCs w:val="28"/>
        </w:rPr>
        <w:t>原料</w:t>
      </w:r>
      <w:r w:rsidRPr="004F595E">
        <w:rPr>
          <w:rFonts w:ascii="DFKai-SB" w:eastAsia="DFKai-SB" w:hAnsi="DFKai-SB" w:hint="eastAsia"/>
          <w:sz w:val="28"/>
          <w:szCs w:val="28"/>
        </w:rPr>
        <w:t>、月平均使用量及最大儲存量</w:t>
      </w:r>
      <w:r w:rsidRPr="00A67C99">
        <w:rPr>
          <w:rFonts w:ascii="DFKai-SB" w:eastAsia="DFKai-SB" w:hAnsi="DFKai-SB" w:hint="eastAsia"/>
          <w:sz w:val="28"/>
          <w:szCs w:val="28"/>
        </w:rPr>
        <w:t>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1620"/>
        <w:gridCol w:w="1980"/>
      </w:tblGrid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名稱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月平均使用量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dstrike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最大儲存量</w:t>
            </w: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3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儲存方式</w:t>
            </w: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  <w:r w:rsidRPr="003455E1">
              <w:rPr>
                <w:rFonts w:ascii="DFKai-SB" w:eastAsia="DFKai-SB" w:hAnsi="DFKai-SB" w:hint="eastAsia"/>
                <w:sz w:val="20"/>
                <w:szCs w:val="20"/>
              </w:rPr>
              <w:t>製程單元</w:t>
            </w: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</w:tr>
      <w:tr w:rsidR="001A1B73" w:rsidRPr="003455E1">
        <w:tc>
          <w:tcPr>
            <w:tcW w:w="180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  <w:sz w:val="20"/>
                <w:szCs w:val="20"/>
              </w:rPr>
            </w:pPr>
          </w:p>
        </w:tc>
      </w:tr>
    </w:tbl>
    <w:p w:rsidR="001A1B73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</w:p>
    <w:p w:rsidR="000537E0" w:rsidRPr="00A67C99" w:rsidRDefault="000537E0" w:rsidP="000537E0">
      <w:pPr>
        <w:spacing w:line="32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三、</w:t>
      </w:r>
      <w:r w:rsidRPr="00A67C99">
        <w:rPr>
          <w:rFonts w:ascii="DFKai-SB" w:eastAsia="DFKai-SB" w:hAnsi="DFKai-SB" w:hint="eastAsia"/>
          <w:sz w:val="28"/>
          <w:szCs w:val="28"/>
        </w:rPr>
        <w:t>機器或設備</w:t>
      </w:r>
      <w:r>
        <w:rPr>
          <w:rFonts w:ascii="DFKai-SB" w:eastAsia="DFKai-SB" w:hAnsi="DFKai-SB" w:hint="eastAsia"/>
          <w:sz w:val="28"/>
          <w:szCs w:val="28"/>
        </w:rPr>
        <w:t>及數量</w:t>
      </w:r>
      <w:r w:rsidRPr="00A67C99">
        <w:rPr>
          <w:rFonts w:ascii="DFKai-SB" w:eastAsia="DFKai-SB" w:hAnsi="DFKai-SB" w:hint="eastAsia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3621"/>
        <w:gridCol w:w="3060"/>
      </w:tblGrid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分類</w:t>
            </w: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名稱</w:t>
            </w: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數</w:t>
            </w:r>
            <w:r w:rsidR="004F595E" w:rsidRPr="003455E1">
              <w:rPr>
                <w:rFonts w:ascii="DFKai-SB" w:eastAsia="DFKai-SB" w:hAnsi="DFKai-SB" w:hint="eastAsia"/>
              </w:rPr>
              <w:t>量</w:t>
            </w: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50502E" w:rsidRPr="003455E1">
        <w:tc>
          <w:tcPr>
            <w:tcW w:w="2679" w:type="dxa"/>
          </w:tcPr>
          <w:p w:rsidR="0050502E" w:rsidRPr="003455E1" w:rsidRDefault="0050502E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50502E" w:rsidRPr="003455E1" w:rsidRDefault="0050502E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060" w:type="dxa"/>
          </w:tcPr>
          <w:p w:rsidR="0050502E" w:rsidRPr="003455E1" w:rsidRDefault="0050502E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50502E" w:rsidRPr="003455E1">
        <w:tc>
          <w:tcPr>
            <w:tcW w:w="2679" w:type="dxa"/>
          </w:tcPr>
          <w:p w:rsidR="0050502E" w:rsidRPr="003455E1" w:rsidRDefault="0050502E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50502E" w:rsidRPr="003455E1" w:rsidRDefault="0050502E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060" w:type="dxa"/>
          </w:tcPr>
          <w:p w:rsidR="0050502E" w:rsidRPr="003455E1" w:rsidRDefault="0050502E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1A1B73" w:rsidRPr="003455E1">
        <w:tc>
          <w:tcPr>
            <w:tcW w:w="2679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621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060" w:type="dxa"/>
          </w:tcPr>
          <w:p w:rsidR="001A1B73" w:rsidRPr="003455E1" w:rsidRDefault="001A1B73" w:rsidP="003455E1">
            <w:pPr>
              <w:spacing w:line="400" w:lineRule="exact"/>
              <w:jc w:val="center"/>
              <w:rPr>
                <w:rFonts w:ascii="DFKai-SB" w:eastAsia="DFKai-SB" w:hAnsi="DFKai-SB" w:hint="eastAsia"/>
              </w:rPr>
            </w:pPr>
          </w:p>
        </w:tc>
      </w:tr>
    </w:tbl>
    <w:p w:rsidR="001A1B73" w:rsidRDefault="001A1B73" w:rsidP="001A1B73">
      <w:pPr>
        <w:rPr>
          <w:rFonts w:hint="eastAsia"/>
        </w:rPr>
      </w:pPr>
    </w:p>
    <w:p w:rsidR="001A1B73" w:rsidRPr="0047472B" w:rsidRDefault="001A1B73" w:rsidP="001A1B73">
      <w:pPr>
        <w:spacing w:line="40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四、主要</w:t>
      </w:r>
      <w:r w:rsidRPr="00A67C99">
        <w:rPr>
          <w:rFonts w:ascii="DFKai-SB" w:eastAsia="DFKai-SB" w:hAnsi="DFKai-SB" w:hint="eastAsia"/>
          <w:sz w:val="28"/>
          <w:szCs w:val="28"/>
        </w:rPr>
        <w:t>產品</w:t>
      </w:r>
      <w:r w:rsidRPr="0047472B">
        <w:rPr>
          <w:rFonts w:ascii="DFKai-SB" w:eastAsia="DFKai-SB" w:hAnsi="DFKai-SB" w:hint="eastAsia"/>
          <w:sz w:val="28"/>
          <w:szCs w:val="28"/>
        </w:rPr>
        <w:t>、月平均產量及最大儲存量：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537E0" w:rsidRPr="0047472B">
        <w:tc>
          <w:tcPr>
            <w:tcW w:w="3120" w:type="dxa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47472B">
              <w:rPr>
                <w:rFonts w:hAnsi="DFKai-SB" w:hint="eastAsia"/>
                <w:color w:val="auto"/>
              </w:rPr>
              <w:t>名稱</w:t>
            </w:r>
          </w:p>
        </w:tc>
        <w:tc>
          <w:tcPr>
            <w:tcW w:w="3120" w:type="dxa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47472B">
              <w:rPr>
                <w:rFonts w:hAnsi="DFKai-SB" w:hint="eastAsia"/>
                <w:color w:val="auto"/>
              </w:rPr>
              <w:t>月平均產量</w:t>
            </w:r>
          </w:p>
        </w:tc>
        <w:tc>
          <w:tcPr>
            <w:tcW w:w="3120" w:type="dxa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/>
                <w:color w:val="auto"/>
              </w:rPr>
            </w:pPr>
            <w:r w:rsidRPr="0047472B">
              <w:rPr>
                <w:rFonts w:hAnsi="DFKai-SB" w:hint="eastAsia"/>
                <w:color w:val="auto"/>
              </w:rPr>
              <w:t>最大儲存量</w:t>
            </w:r>
          </w:p>
        </w:tc>
      </w:tr>
      <w:tr w:rsidR="000537E0" w:rsidRPr="0047472B"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/>
                <w:color w:val="auto"/>
              </w:rPr>
            </w:pPr>
          </w:p>
        </w:tc>
      </w:tr>
      <w:tr w:rsidR="000537E0" w:rsidRPr="0047472B"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</w:tr>
      <w:tr w:rsidR="0050502E" w:rsidRPr="0047472B">
        <w:tc>
          <w:tcPr>
            <w:tcW w:w="3120" w:type="dxa"/>
            <w:vAlign w:val="bottom"/>
          </w:tcPr>
          <w:p w:rsidR="0050502E" w:rsidRPr="0047472B" w:rsidRDefault="0050502E" w:rsidP="00826D54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50502E" w:rsidRPr="0047472B" w:rsidRDefault="0050502E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50502E" w:rsidRPr="0047472B" w:rsidRDefault="0050502E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</w:tr>
      <w:tr w:rsidR="0050502E" w:rsidRPr="0047472B">
        <w:tc>
          <w:tcPr>
            <w:tcW w:w="3120" w:type="dxa"/>
            <w:vAlign w:val="bottom"/>
          </w:tcPr>
          <w:p w:rsidR="0050502E" w:rsidRPr="0047472B" w:rsidRDefault="0050502E" w:rsidP="00826D54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50502E" w:rsidRPr="0047472B" w:rsidRDefault="0050502E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50502E" w:rsidRPr="0047472B" w:rsidRDefault="0050502E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</w:tr>
      <w:tr w:rsidR="000537E0" w:rsidRPr="0047472B"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  <w:tc>
          <w:tcPr>
            <w:tcW w:w="3120" w:type="dxa"/>
            <w:vAlign w:val="bottom"/>
          </w:tcPr>
          <w:p w:rsidR="000537E0" w:rsidRPr="0047472B" w:rsidRDefault="000537E0" w:rsidP="00826D54">
            <w:pPr>
              <w:pStyle w:val="Default"/>
              <w:jc w:val="center"/>
              <w:rPr>
                <w:rFonts w:hAnsi="DFKai-SB" w:cs="Times New Roman" w:hint="eastAsia"/>
                <w:color w:val="auto"/>
              </w:rPr>
            </w:pPr>
          </w:p>
        </w:tc>
      </w:tr>
    </w:tbl>
    <w:p w:rsidR="001A1B73" w:rsidRPr="0047472B" w:rsidRDefault="001A1B73" w:rsidP="001A1B73">
      <w:pPr>
        <w:rPr>
          <w:rFonts w:hint="eastAsia"/>
        </w:rPr>
      </w:pPr>
    </w:p>
    <w:p w:rsidR="001A1B73" w:rsidRPr="0047472B" w:rsidRDefault="001A1B73" w:rsidP="001A1B73">
      <w:pPr>
        <w:rPr>
          <w:rFonts w:ascii="DFKai-SB" w:eastAsia="DFKai-SB" w:hAnsi="DFKai-SB" w:hint="eastAsia"/>
          <w:sz w:val="28"/>
          <w:szCs w:val="28"/>
        </w:rPr>
      </w:pPr>
      <w:r w:rsidRPr="0047472B">
        <w:rPr>
          <w:rFonts w:ascii="DFKai-SB" w:eastAsia="DFKai-SB" w:hAnsi="DFKai-SB" w:hint="eastAsia"/>
          <w:sz w:val="28"/>
          <w:szCs w:val="28"/>
        </w:rPr>
        <w:t>五、可能涉及達管制量之危險物品：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3780"/>
      </w:tblGrid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名稱</w:t>
            </w: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管制量</w:t>
            </w: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  <w:r w:rsidRPr="003455E1">
              <w:rPr>
                <w:rFonts w:ascii="DFKai-SB" w:eastAsia="DFKai-SB" w:hAnsi="DFKai-SB" w:hint="eastAsia"/>
              </w:rPr>
              <w:t>是否已向主管機關申報</w:t>
            </w: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  <w:tr w:rsidR="0047472B" w:rsidRPr="003455E1">
        <w:tc>
          <w:tcPr>
            <w:tcW w:w="2988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270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  <w:tc>
          <w:tcPr>
            <w:tcW w:w="3780" w:type="dxa"/>
          </w:tcPr>
          <w:p w:rsidR="0047472B" w:rsidRPr="003455E1" w:rsidRDefault="0047472B" w:rsidP="003455E1">
            <w:pPr>
              <w:jc w:val="center"/>
              <w:rPr>
                <w:rFonts w:ascii="DFKai-SB" w:eastAsia="DFKai-SB" w:hAnsi="DFKai-SB" w:hint="eastAsia"/>
              </w:rPr>
            </w:pPr>
          </w:p>
        </w:tc>
      </w:tr>
    </w:tbl>
    <w:p w:rsidR="001A1B73" w:rsidRDefault="001A1B73" w:rsidP="00937DD1">
      <w:pPr>
        <w:spacing w:line="580" w:lineRule="exact"/>
        <w:rPr>
          <w:rFonts w:ascii="DFKai-SB" w:eastAsia="DFKai-SB" w:hAnsi="DFKai-SB" w:hint="eastAsia"/>
          <w:b/>
          <w:bCs/>
          <w:color w:val="FF0000"/>
          <w:sz w:val="28"/>
          <w:szCs w:val="28"/>
        </w:rPr>
      </w:pPr>
      <w:r w:rsidRPr="0047472B">
        <w:rPr>
          <w:rFonts w:ascii="DFKai-SB" w:eastAsia="DFKai-SB" w:hAnsi="DFKai-SB" w:hint="eastAsia"/>
          <w:sz w:val="28"/>
          <w:szCs w:val="28"/>
        </w:rPr>
        <w:t>※填表說明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加侖"/>
        </w:smartTagPr>
        <w:r w:rsidRPr="0047472B">
          <w:rPr>
            <w:rFonts w:ascii="DFKai-SB" w:eastAsia="DFKai-SB" w:hAnsi="DFKai-SB" w:hint="eastAsia"/>
            <w:sz w:val="28"/>
            <w:szCs w:val="28"/>
          </w:rPr>
          <w:t>1加侖</w:t>
        </w:r>
      </w:smartTag>
      <w:r w:rsidRPr="0047472B">
        <w:rPr>
          <w:rFonts w:ascii="DFKai-SB" w:eastAsia="DFKai-SB" w:hAnsi="DFKai-SB" w:hint="eastAsia"/>
          <w:sz w:val="28"/>
          <w:szCs w:val="28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785"/>
          <w:attr w:name="UnitName" w:val="公升"/>
        </w:smartTagPr>
        <w:r w:rsidRPr="0047472B">
          <w:rPr>
            <w:rFonts w:ascii="DFKai-SB" w:eastAsia="DFKai-SB" w:hAnsi="DFKai-SB" w:hint="eastAsia"/>
            <w:sz w:val="28"/>
            <w:szCs w:val="28"/>
          </w:rPr>
          <w:t>3.785公升</w:t>
        </w:r>
      </w:smartTag>
      <w:r w:rsidRPr="0047472B">
        <w:rPr>
          <w:rFonts w:ascii="DFKai-SB" w:eastAsia="DFKai-SB" w:hAnsi="DFKai-SB" w:hint="eastAsia"/>
          <w:sz w:val="28"/>
          <w:szCs w:val="28"/>
        </w:rPr>
        <w:t>，1公噸＝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斤"/>
        </w:smartTagPr>
        <w:r w:rsidRPr="0047472B">
          <w:rPr>
            <w:rFonts w:ascii="DFKai-SB" w:eastAsia="DFKai-SB" w:hAnsi="DFKai-SB" w:hint="eastAsia"/>
            <w:sz w:val="28"/>
            <w:szCs w:val="28"/>
          </w:rPr>
          <w:t>1000公斤</w:t>
        </w:r>
      </w:smartTag>
      <w:r w:rsidRPr="0047472B">
        <w:rPr>
          <w:rFonts w:ascii="DFKai-SB" w:eastAsia="DFKai-SB" w:hAnsi="DFKai-SB" w:hint="eastAsia"/>
          <w:sz w:val="28"/>
          <w:szCs w:val="28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升"/>
        </w:smartTagPr>
        <w:r w:rsidRPr="0047472B">
          <w:rPr>
            <w:rFonts w:ascii="DFKai-SB" w:eastAsia="DFKai-SB" w:hAnsi="DFKai-SB" w:hint="eastAsia"/>
            <w:sz w:val="28"/>
            <w:szCs w:val="28"/>
          </w:rPr>
          <w:t>1000公升</w:t>
        </w:r>
      </w:smartTag>
    </w:p>
    <w:sectPr w:rsidR="001A1B73" w:rsidSect="0068640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CD" w:rsidRDefault="002920CD">
      <w:r>
        <w:separator/>
      </w:r>
    </w:p>
  </w:endnote>
  <w:endnote w:type="continuationSeparator" w:id="0">
    <w:p w:rsidR="002920CD" w:rsidRDefault="0029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2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CD" w:rsidRDefault="002920CD">
      <w:r>
        <w:separator/>
      </w:r>
    </w:p>
  </w:footnote>
  <w:footnote w:type="continuationSeparator" w:id="0">
    <w:p w:rsidR="002920CD" w:rsidRDefault="0029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F48"/>
    <w:multiLevelType w:val="hybridMultilevel"/>
    <w:tmpl w:val="AEE61908"/>
    <w:lvl w:ilvl="0" w:tplc="4F944E1A">
      <w:start w:val="1"/>
      <w:numFmt w:val="taiwaneseCountingThousand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068D0DC7"/>
    <w:multiLevelType w:val="hybridMultilevel"/>
    <w:tmpl w:val="D40A2496"/>
    <w:lvl w:ilvl="0" w:tplc="EBE0A39A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default"/>
        <w:lang w:eastAsia="zh-TW"/>
      </w:rPr>
    </w:lvl>
    <w:lvl w:ilvl="1" w:tplc="E1BA3EF2">
      <w:start w:val="1"/>
      <w:numFmt w:val="decimal"/>
      <w:lvlText w:val="%2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" w15:restartNumberingAfterBreak="0">
    <w:nsid w:val="076C7BAC"/>
    <w:multiLevelType w:val="hybridMultilevel"/>
    <w:tmpl w:val="9274F428"/>
    <w:lvl w:ilvl="0" w:tplc="D3EC9BD0">
      <w:start w:val="1"/>
      <w:numFmt w:val="taiwaneseCountingThousand"/>
      <w:lvlText w:val="(%1)"/>
      <w:lvlJc w:val="left"/>
      <w:pPr>
        <w:tabs>
          <w:tab w:val="num" w:pos="967"/>
        </w:tabs>
        <w:ind w:left="967" w:hanging="720"/>
      </w:pPr>
      <w:rPr>
        <w:rFonts w:ascii="Times New Roman" w:eastAsia="DFKai-SB" w:hAnsi="Times New Roman" w:cs="Times New Roman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3" w15:restartNumberingAfterBreak="0">
    <w:nsid w:val="185657B1"/>
    <w:multiLevelType w:val="multilevel"/>
    <w:tmpl w:val="8D4AC1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366"/>
    <w:multiLevelType w:val="hybridMultilevel"/>
    <w:tmpl w:val="253A84E0"/>
    <w:lvl w:ilvl="0" w:tplc="646AB6DC">
      <w:start w:val="1"/>
      <w:numFmt w:val="taiwaneseCountingThousand"/>
      <w:lvlText w:val="(%1)"/>
      <w:lvlJc w:val="left"/>
      <w:pPr>
        <w:ind w:left="17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30EC7C5D"/>
    <w:multiLevelType w:val="hybridMultilevel"/>
    <w:tmpl w:val="894CBBBE"/>
    <w:lvl w:ilvl="0" w:tplc="D3EC9BD0">
      <w:start w:val="1"/>
      <w:numFmt w:val="taiwaneseCountingThousand"/>
      <w:lvlText w:val="(%1)"/>
      <w:lvlJc w:val="left"/>
      <w:pPr>
        <w:tabs>
          <w:tab w:val="num" w:pos="967"/>
        </w:tabs>
        <w:ind w:left="967" w:hanging="720"/>
      </w:pPr>
      <w:rPr>
        <w:rFonts w:ascii="Times New Roman" w:eastAsia="DFKai-SB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1646EE"/>
    <w:multiLevelType w:val="hybridMultilevel"/>
    <w:tmpl w:val="2FFAF2AA"/>
    <w:lvl w:ilvl="0" w:tplc="D3EC9BD0">
      <w:start w:val="1"/>
      <w:numFmt w:val="taiwaneseCountingThousand"/>
      <w:lvlText w:val="(%1)"/>
      <w:lvlJc w:val="left"/>
      <w:pPr>
        <w:tabs>
          <w:tab w:val="num" w:pos="967"/>
        </w:tabs>
        <w:ind w:left="967" w:hanging="720"/>
      </w:pPr>
      <w:rPr>
        <w:rFonts w:ascii="Times New Roman" w:eastAsia="DFKai-SB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7765D"/>
    <w:multiLevelType w:val="hybridMultilevel"/>
    <w:tmpl w:val="E9201398"/>
    <w:lvl w:ilvl="0" w:tplc="9FE225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6B2014"/>
    <w:multiLevelType w:val="hybridMultilevel"/>
    <w:tmpl w:val="8D4AC138"/>
    <w:lvl w:ilvl="0" w:tplc="E8F0C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1" w:tplc="FD5C688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i w:val="0"/>
        <w:sz w:val="24"/>
        <w:szCs w:val="24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00027E"/>
    <w:multiLevelType w:val="hybridMultilevel"/>
    <w:tmpl w:val="869A6A8E"/>
    <w:lvl w:ilvl="0" w:tplc="E1BA3EF2">
      <w:start w:val="1"/>
      <w:numFmt w:val="decimal"/>
      <w:lvlText w:val="%1、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8AD"/>
    <w:rsid w:val="00000199"/>
    <w:rsid w:val="00003816"/>
    <w:rsid w:val="00010B50"/>
    <w:rsid w:val="00012BFD"/>
    <w:rsid w:val="00012C43"/>
    <w:rsid w:val="00015517"/>
    <w:rsid w:val="000263B4"/>
    <w:rsid w:val="00031FD7"/>
    <w:rsid w:val="00033334"/>
    <w:rsid w:val="00034CB8"/>
    <w:rsid w:val="000378CF"/>
    <w:rsid w:val="0004150B"/>
    <w:rsid w:val="000468A6"/>
    <w:rsid w:val="00052D97"/>
    <w:rsid w:val="000537E0"/>
    <w:rsid w:val="000557C2"/>
    <w:rsid w:val="00057152"/>
    <w:rsid w:val="00057FD2"/>
    <w:rsid w:val="00060B7A"/>
    <w:rsid w:val="00066502"/>
    <w:rsid w:val="00067112"/>
    <w:rsid w:val="00080F09"/>
    <w:rsid w:val="0008354A"/>
    <w:rsid w:val="00084F98"/>
    <w:rsid w:val="0008600C"/>
    <w:rsid w:val="00086F0F"/>
    <w:rsid w:val="00090DEA"/>
    <w:rsid w:val="000916A4"/>
    <w:rsid w:val="000946A2"/>
    <w:rsid w:val="00097579"/>
    <w:rsid w:val="000A0DFF"/>
    <w:rsid w:val="000A44D6"/>
    <w:rsid w:val="000A54AF"/>
    <w:rsid w:val="000B0E7F"/>
    <w:rsid w:val="000B371E"/>
    <w:rsid w:val="000B5836"/>
    <w:rsid w:val="000C328B"/>
    <w:rsid w:val="000C394A"/>
    <w:rsid w:val="000C42E1"/>
    <w:rsid w:val="000C66CA"/>
    <w:rsid w:val="000D221B"/>
    <w:rsid w:val="000D65B9"/>
    <w:rsid w:val="000D6C39"/>
    <w:rsid w:val="000D73ED"/>
    <w:rsid w:val="000D7C0F"/>
    <w:rsid w:val="000E100C"/>
    <w:rsid w:val="000E1F9A"/>
    <w:rsid w:val="000E36FE"/>
    <w:rsid w:val="000E37DD"/>
    <w:rsid w:val="000E3C8B"/>
    <w:rsid w:val="000E7235"/>
    <w:rsid w:val="000F59D6"/>
    <w:rsid w:val="00110058"/>
    <w:rsid w:val="00111628"/>
    <w:rsid w:val="00116102"/>
    <w:rsid w:val="00117E4E"/>
    <w:rsid w:val="001205C1"/>
    <w:rsid w:val="0013557F"/>
    <w:rsid w:val="001366A6"/>
    <w:rsid w:val="0015604E"/>
    <w:rsid w:val="00161B09"/>
    <w:rsid w:val="00161EDE"/>
    <w:rsid w:val="00171D8B"/>
    <w:rsid w:val="00173B99"/>
    <w:rsid w:val="00173C31"/>
    <w:rsid w:val="00174DAD"/>
    <w:rsid w:val="00180022"/>
    <w:rsid w:val="0018017A"/>
    <w:rsid w:val="001803DF"/>
    <w:rsid w:val="001813CC"/>
    <w:rsid w:val="00181FCB"/>
    <w:rsid w:val="00183E6E"/>
    <w:rsid w:val="00184695"/>
    <w:rsid w:val="00184D99"/>
    <w:rsid w:val="00190F69"/>
    <w:rsid w:val="001A10D8"/>
    <w:rsid w:val="001A1B73"/>
    <w:rsid w:val="001A1F78"/>
    <w:rsid w:val="001A2745"/>
    <w:rsid w:val="001A2DDE"/>
    <w:rsid w:val="001A3AA9"/>
    <w:rsid w:val="001A50A0"/>
    <w:rsid w:val="001A7BDF"/>
    <w:rsid w:val="001B17B2"/>
    <w:rsid w:val="001B27ED"/>
    <w:rsid w:val="001B7194"/>
    <w:rsid w:val="001B7560"/>
    <w:rsid w:val="001C1A4E"/>
    <w:rsid w:val="001C2FA7"/>
    <w:rsid w:val="001C3154"/>
    <w:rsid w:val="001C7905"/>
    <w:rsid w:val="001D0F61"/>
    <w:rsid w:val="001D3B04"/>
    <w:rsid w:val="001D4F2A"/>
    <w:rsid w:val="001D795F"/>
    <w:rsid w:val="001E7946"/>
    <w:rsid w:val="001F167B"/>
    <w:rsid w:val="001F2050"/>
    <w:rsid w:val="001F66F2"/>
    <w:rsid w:val="001F7B4F"/>
    <w:rsid w:val="002019A8"/>
    <w:rsid w:val="00202C9B"/>
    <w:rsid w:val="00203440"/>
    <w:rsid w:val="0021075B"/>
    <w:rsid w:val="00211932"/>
    <w:rsid w:val="00211FD1"/>
    <w:rsid w:val="00216CDC"/>
    <w:rsid w:val="00221FEE"/>
    <w:rsid w:val="00222197"/>
    <w:rsid w:val="002224B3"/>
    <w:rsid w:val="00223A1F"/>
    <w:rsid w:val="00225723"/>
    <w:rsid w:val="00226B32"/>
    <w:rsid w:val="0023352E"/>
    <w:rsid w:val="002342C8"/>
    <w:rsid w:val="00235A0D"/>
    <w:rsid w:val="00241DEB"/>
    <w:rsid w:val="00242412"/>
    <w:rsid w:val="002438A1"/>
    <w:rsid w:val="00251133"/>
    <w:rsid w:val="00251650"/>
    <w:rsid w:val="002516DB"/>
    <w:rsid w:val="0025542E"/>
    <w:rsid w:val="00266EA3"/>
    <w:rsid w:val="00271931"/>
    <w:rsid w:val="00274277"/>
    <w:rsid w:val="00276DD7"/>
    <w:rsid w:val="00276F8B"/>
    <w:rsid w:val="00286D20"/>
    <w:rsid w:val="00287381"/>
    <w:rsid w:val="002873E3"/>
    <w:rsid w:val="002920CD"/>
    <w:rsid w:val="00292175"/>
    <w:rsid w:val="0029341A"/>
    <w:rsid w:val="002A08AD"/>
    <w:rsid w:val="002A19C4"/>
    <w:rsid w:val="002A2840"/>
    <w:rsid w:val="002A3CDD"/>
    <w:rsid w:val="002A5CBE"/>
    <w:rsid w:val="002A7380"/>
    <w:rsid w:val="002A7DB8"/>
    <w:rsid w:val="002B1AD8"/>
    <w:rsid w:val="002B2306"/>
    <w:rsid w:val="002B3D3D"/>
    <w:rsid w:val="002C11E2"/>
    <w:rsid w:val="002C2406"/>
    <w:rsid w:val="002C2A29"/>
    <w:rsid w:val="002C2A2D"/>
    <w:rsid w:val="002C3670"/>
    <w:rsid w:val="002C7778"/>
    <w:rsid w:val="002D4307"/>
    <w:rsid w:val="002D70E0"/>
    <w:rsid w:val="002E0FB7"/>
    <w:rsid w:val="002E3F85"/>
    <w:rsid w:val="002E47B3"/>
    <w:rsid w:val="002E4E4F"/>
    <w:rsid w:val="002F1EAA"/>
    <w:rsid w:val="003031F6"/>
    <w:rsid w:val="00303CF6"/>
    <w:rsid w:val="00312ABA"/>
    <w:rsid w:val="003131C6"/>
    <w:rsid w:val="00313DCA"/>
    <w:rsid w:val="00314293"/>
    <w:rsid w:val="00316EC9"/>
    <w:rsid w:val="00320040"/>
    <w:rsid w:val="00322FF9"/>
    <w:rsid w:val="0032523D"/>
    <w:rsid w:val="00326361"/>
    <w:rsid w:val="00327411"/>
    <w:rsid w:val="00327D80"/>
    <w:rsid w:val="00331F18"/>
    <w:rsid w:val="00336048"/>
    <w:rsid w:val="00342AF2"/>
    <w:rsid w:val="003455E1"/>
    <w:rsid w:val="003460CA"/>
    <w:rsid w:val="00354E9D"/>
    <w:rsid w:val="0035612F"/>
    <w:rsid w:val="00363647"/>
    <w:rsid w:val="003673F7"/>
    <w:rsid w:val="00370093"/>
    <w:rsid w:val="00376BD8"/>
    <w:rsid w:val="00381373"/>
    <w:rsid w:val="00382D24"/>
    <w:rsid w:val="003927A9"/>
    <w:rsid w:val="0039684F"/>
    <w:rsid w:val="003A4267"/>
    <w:rsid w:val="003B354F"/>
    <w:rsid w:val="003B6CD1"/>
    <w:rsid w:val="003B7022"/>
    <w:rsid w:val="003C1A57"/>
    <w:rsid w:val="003C1B90"/>
    <w:rsid w:val="003C2D60"/>
    <w:rsid w:val="003D6D94"/>
    <w:rsid w:val="003D7394"/>
    <w:rsid w:val="003E119F"/>
    <w:rsid w:val="003E60B9"/>
    <w:rsid w:val="003F1C29"/>
    <w:rsid w:val="003F2DC3"/>
    <w:rsid w:val="003F4F1D"/>
    <w:rsid w:val="003F750A"/>
    <w:rsid w:val="00404190"/>
    <w:rsid w:val="00404D51"/>
    <w:rsid w:val="0040527B"/>
    <w:rsid w:val="004053BE"/>
    <w:rsid w:val="0040692D"/>
    <w:rsid w:val="00406C73"/>
    <w:rsid w:val="00411094"/>
    <w:rsid w:val="004110FF"/>
    <w:rsid w:val="00414E1C"/>
    <w:rsid w:val="00417BC5"/>
    <w:rsid w:val="00417F4E"/>
    <w:rsid w:val="00430B5A"/>
    <w:rsid w:val="00437E85"/>
    <w:rsid w:val="00442769"/>
    <w:rsid w:val="00443819"/>
    <w:rsid w:val="00446512"/>
    <w:rsid w:val="00453C9A"/>
    <w:rsid w:val="00456B79"/>
    <w:rsid w:val="00473591"/>
    <w:rsid w:val="0047472B"/>
    <w:rsid w:val="00476EF0"/>
    <w:rsid w:val="00477988"/>
    <w:rsid w:val="004810ED"/>
    <w:rsid w:val="00483A16"/>
    <w:rsid w:val="004848A8"/>
    <w:rsid w:val="00491B0F"/>
    <w:rsid w:val="004960B7"/>
    <w:rsid w:val="004978DC"/>
    <w:rsid w:val="004A00C1"/>
    <w:rsid w:val="004A2206"/>
    <w:rsid w:val="004A7766"/>
    <w:rsid w:val="004B0EBB"/>
    <w:rsid w:val="004B5103"/>
    <w:rsid w:val="004B7730"/>
    <w:rsid w:val="004C26F6"/>
    <w:rsid w:val="004C7E49"/>
    <w:rsid w:val="004D4430"/>
    <w:rsid w:val="004D464D"/>
    <w:rsid w:val="004D6D33"/>
    <w:rsid w:val="004E533D"/>
    <w:rsid w:val="004E58A3"/>
    <w:rsid w:val="004E7819"/>
    <w:rsid w:val="004F09E3"/>
    <w:rsid w:val="004F12CD"/>
    <w:rsid w:val="004F3A99"/>
    <w:rsid w:val="004F595E"/>
    <w:rsid w:val="004F7A46"/>
    <w:rsid w:val="0050502E"/>
    <w:rsid w:val="00512DCE"/>
    <w:rsid w:val="005150D1"/>
    <w:rsid w:val="0051660D"/>
    <w:rsid w:val="00516BC2"/>
    <w:rsid w:val="00520099"/>
    <w:rsid w:val="00521B61"/>
    <w:rsid w:val="005231B4"/>
    <w:rsid w:val="0052372B"/>
    <w:rsid w:val="005240AE"/>
    <w:rsid w:val="005246D5"/>
    <w:rsid w:val="00525202"/>
    <w:rsid w:val="005260FE"/>
    <w:rsid w:val="005273EA"/>
    <w:rsid w:val="00527879"/>
    <w:rsid w:val="00531BD1"/>
    <w:rsid w:val="00531C55"/>
    <w:rsid w:val="00532638"/>
    <w:rsid w:val="00534494"/>
    <w:rsid w:val="00537C2A"/>
    <w:rsid w:val="00540967"/>
    <w:rsid w:val="0054328B"/>
    <w:rsid w:val="00545A03"/>
    <w:rsid w:val="0055028E"/>
    <w:rsid w:val="00551AF7"/>
    <w:rsid w:val="00552879"/>
    <w:rsid w:val="00556555"/>
    <w:rsid w:val="00557880"/>
    <w:rsid w:val="00561E8C"/>
    <w:rsid w:val="005635D4"/>
    <w:rsid w:val="0056428F"/>
    <w:rsid w:val="0056550F"/>
    <w:rsid w:val="00570F17"/>
    <w:rsid w:val="00571259"/>
    <w:rsid w:val="00571AD1"/>
    <w:rsid w:val="00571C1F"/>
    <w:rsid w:val="005733C3"/>
    <w:rsid w:val="00575234"/>
    <w:rsid w:val="00581652"/>
    <w:rsid w:val="005824AD"/>
    <w:rsid w:val="00590AD8"/>
    <w:rsid w:val="005915B0"/>
    <w:rsid w:val="005A147E"/>
    <w:rsid w:val="005A680F"/>
    <w:rsid w:val="005A7562"/>
    <w:rsid w:val="005B11C8"/>
    <w:rsid w:val="005B79C8"/>
    <w:rsid w:val="005C268C"/>
    <w:rsid w:val="005C283E"/>
    <w:rsid w:val="005C2AFB"/>
    <w:rsid w:val="005C50A0"/>
    <w:rsid w:val="005D6EDD"/>
    <w:rsid w:val="005E11FD"/>
    <w:rsid w:val="005E1C82"/>
    <w:rsid w:val="005E7A9E"/>
    <w:rsid w:val="005F2D2D"/>
    <w:rsid w:val="005F410E"/>
    <w:rsid w:val="006041AD"/>
    <w:rsid w:val="00612B43"/>
    <w:rsid w:val="00614FD0"/>
    <w:rsid w:val="006206D0"/>
    <w:rsid w:val="00622113"/>
    <w:rsid w:val="006236D6"/>
    <w:rsid w:val="00630D0A"/>
    <w:rsid w:val="0063118F"/>
    <w:rsid w:val="00631687"/>
    <w:rsid w:val="006329ED"/>
    <w:rsid w:val="0063310B"/>
    <w:rsid w:val="00635829"/>
    <w:rsid w:val="0064037F"/>
    <w:rsid w:val="00640935"/>
    <w:rsid w:val="00641E7D"/>
    <w:rsid w:val="00642C7A"/>
    <w:rsid w:val="00643018"/>
    <w:rsid w:val="006430FD"/>
    <w:rsid w:val="00643E3B"/>
    <w:rsid w:val="00645945"/>
    <w:rsid w:val="00647329"/>
    <w:rsid w:val="00647902"/>
    <w:rsid w:val="00652D51"/>
    <w:rsid w:val="00652EE1"/>
    <w:rsid w:val="00653596"/>
    <w:rsid w:val="006540D9"/>
    <w:rsid w:val="00654B62"/>
    <w:rsid w:val="00657A5E"/>
    <w:rsid w:val="00657E77"/>
    <w:rsid w:val="00660A8E"/>
    <w:rsid w:val="006611F9"/>
    <w:rsid w:val="00662A24"/>
    <w:rsid w:val="0066712C"/>
    <w:rsid w:val="00667B56"/>
    <w:rsid w:val="0067073F"/>
    <w:rsid w:val="00670A72"/>
    <w:rsid w:val="00670CD1"/>
    <w:rsid w:val="00672BA0"/>
    <w:rsid w:val="00675CCA"/>
    <w:rsid w:val="0068038F"/>
    <w:rsid w:val="00681CD6"/>
    <w:rsid w:val="00686406"/>
    <w:rsid w:val="006911F3"/>
    <w:rsid w:val="00692673"/>
    <w:rsid w:val="006937D7"/>
    <w:rsid w:val="00695488"/>
    <w:rsid w:val="00696D23"/>
    <w:rsid w:val="006A32B2"/>
    <w:rsid w:val="006B0E9C"/>
    <w:rsid w:val="006B73CF"/>
    <w:rsid w:val="006C0E61"/>
    <w:rsid w:val="006C1640"/>
    <w:rsid w:val="006C3112"/>
    <w:rsid w:val="006C35F7"/>
    <w:rsid w:val="006C4CB3"/>
    <w:rsid w:val="006C5EC7"/>
    <w:rsid w:val="006C70AE"/>
    <w:rsid w:val="006D30E1"/>
    <w:rsid w:val="006D610B"/>
    <w:rsid w:val="006D7688"/>
    <w:rsid w:val="006E3D70"/>
    <w:rsid w:val="006F0711"/>
    <w:rsid w:val="006F5960"/>
    <w:rsid w:val="006F5E20"/>
    <w:rsid w:val="006F696D"/>
    <w:rsid w:val="00701C25"/>
    <w:rsid w:val="0070274C"/>
    <w:rsid w:val="00707109"/>
    <w:rsid w:val="00707A85"/>
    <w:rsid w:val="00711053"/>
    <w:rsid w:val="007118F0"/>
    <w:rsid w:val="007166F0"/>
    <w:rsid w:val="00716C66"/>
    <w:rsid w:val="00717952"/>
    <w:rsid w:val="007213E8"/>
    <w:rsid w:val="00723B63"/>
    <w:rsid w:val="00723BD5"/>
    <w:rsid w:val="00730B80"/>
    <w:rsid w:val="00734810"/>
    <w:rsid w:val="00753529"/>
    <w:rsid w:val="00757C23"/>
    <w:rsid w:val="00760289"/>
    <w:rsid w:val="00762D3C"/>
    <w:rsid w:val="00765270"/>
    <w:rsid w:val="007716A4"/>
    <w:rsid w:val="00772CB5"/>
    <w:rsid w:val="00773F54"/>
    <w:rsid w:val="00774B53"/>
    <w:rsid w:val="007767F7"/>
    <w:rsid w:val="0078058A"/>
    <w:rsid w:val="00780B8B"/>
    <w:rsid w:val="0078364E"/>
    <w:rsid w:val="00784EFE"/>
    <w:rsid w:val="00786683"/>
    <w:rsid w:val="00786A4B"/>
    <w:rsid w:val="00792A38"/>
    <w:rsid w:val="00794C4B"/>
    <w:rsid w:val="007A1558"/>
    <w:rsid w:val="007A18CD"/>
    <w:rsid w:val="007A2E7B"/>
    <w:rsid w:val="007A636B"/>
    <w:rsid w:val="007A7147"/>
    <w:rsid w:val="007B280F"/>
    <w:rsid w:val="007B52A5"/>
    <w:rsid w:val="007C1628"/>
    <w:rsid w:val="007C273A"/>
    <w:rsid w:val="007C5499"/>
    <w:rsid w:val="007E306B"/>
    <w:rsid w:val="007F1B91"/>
    <w:rsid w:val="007F34A2"/>
    <w:rsid w:val="007F399A"/>
    <w:rsid w:val="007F5A4C"/>
    <w:rsid w:val="0080078C"/>
    <w:rsid w:val="00801F93"/>
    <w:rsid w:val="008034EB"/>
    <w:rsid w:val="00803EFA"/>
    <w:rsid w:val="00806328"/>
    <w:rsid w:val="0080792D"/>
    <w:rsid w:val="00813714"/>
    <w:rsid w:val="00814B97"/>
    <w:rsid w:val="00822CC7"/>
    <w:rsid w:val="008253D7"/>
    <w:rsid w:val="00826D54"/>
    <w:rsid w:val="00834535"/>
    <w:rsid w:val="00836D04"/>
    <w:rsid w:val="008401F3"/>
    <w:rsid w:val="0084517C"/>
    <w:rsid w:val="00846217"/>
    <w:rsid w:val="008716A2"/>
    <w:rsid w:val="00873171"/>
    <w:rsid w:val="00883A66"/>
    <w:rsid w:val="008848AE"/>
    <w:rsid w:val="00892529"/>
    <w:rsid w:val="008A01D1"/>
    <w:rsid w:val="008A10E8"/>
    <w:rsid w:val="008A3654"/>
    <w:rsid w:val="008B090B"/>
    <w:rsid w:val="008B0E46"/>
    <w:rsid w:val="008B2CED"/>
    <w:rsid w:val="008B51FC"/>
    <w:rsid w:val="008B6180"/>
    <w:rsid w:val="008C03EB"/>
    <w:rsid w:val="008C5A85"/>
    <w:rsid w:val="008C705B"/>
    <w:rsid w:val="008D5959"/>
    <w:rsid w:val="008D5D30"/>
    <w:rsid w:val="008D7E72"/>
    <w:rsid w:val="008E3AC2"/>
    <w:rsid w:val="008E4398"/>
    <w:rsid w:val="008E4890"/>
    <w:rsid w:val="008E719B"/>
    <w:rsid w:val="008E7431"/>
    <w:rsid w:val="008F4626"/>
    <w:rsid w:val="009039B8"/>
    <w:rsid w:val="00906B5B"/>
    <w:rsid w:val="00907190"/>
    <w:rsid w:val="0091118F"/>
    <w:rsid w:val="009139DE"/>
    <w:rsid w:val="0092543E"/>
    <w:rsid w:val="00930385"/>
    <w:rsid w:val="00932A90"/>
    <w:rsid w:val="00934901"/>
    <w:rsid w:val="0093733C"/>
    <w:rsid w:val="00937DD1"/>
    <w:rsid w:val="0094098D"/>
    <w:rsid w:val="00941C29"/>
    <w:rsid w:val="00942324"/>
    <w:rsid w:val="00945AF6"/>
    <w:rsid w:val="00954984"/>
    <w:rsid w:val="0096610C"/>
    <w:rsid w:val="009669E5"/>
    <w:rsid w:val="00973895"/>
    <w:rsid w:val="00973F7F"/>
    <w:rsid w:val="00980E86"/>
    <w:rsid w:val="00982447"/>
    <w:rsid w:val="00984AE7"/>
    <w:rsid w:val="009930D7"/>
    <w:rsid w:val="009942F2"/>
    <w:rsid w:val="009A3D69"/>
    <w:rsid w:val="009B1B8D"/>
    <w:rsid w:val="009B309C"/>
    <w:rsid w:val="009B7977"/>
    <w:rsid w:val="009C1019"/>
    <w:rsid w:val="009C253B"/>
    <w:rsid w:val="009C2ED0"/>
    <w:rsid w:val="009D7599"/>
    <w:rsid w:val="009D76E4"/>
    <w:rsid w:val="009E0C08"/>
    <w:rsid w:val="009E24F5"/>
    <w:rsid w:val="009E4784"/>
    <w:rsid w:val="009E541B"/>
    <w:rsid w:val="009E5AE8"/>
    <w:rsid w:val="009F6921"/>
    <w:rsid w:val="00A0372E"/>
    <w:rsid w:val="00A0720A"/>
    <w:rsid w:val="00A07AFE"/>
    <w:rsid w:val="00A12BE0"/>
    <w:rsid w:val="00A12EDA"/>
    <w:rsid w:val="00A13148"/>
    <w:rsid w:val="00A14E19"/>
    <w:rsid w:val="00A16AD6"/>
    <w:rsid w:val="00A20DC4"/>
    <w:rsid w:val="00A21F10"/>
    <w:rsid w:val="00A225A0"/>
    <w:rsid w:val="00A33446"/>
    <w:rsid w:val="00A33CEA"/>
    <w:rsid w:val="00A41F25"/>
    <w:rsid w:val="00A44593"/>
    <w:rsid w:val="00A44B53"/>
    <w:rsid w:val="00A5271E"/>
    <w:rsid w:val="00A5646A"/>
    <w:rsid w:val="00A57A6F"/>
    <w:rsid w:val="00A609AE"/>
    <w:rsid w:val="00A618C5"/>
    <w:rsid w:val="00A6200A"/>
    <w:rsid w:val="00A654ED"/>
    <w:rsid w:val="00A65DF0"/>
    <w:rsid w:val="00A673BF"/>
    <w:rsid w:val="00A67E2E"/>
    <w:rsid w:val="00A71678"/>
    <w:rsid w:val="00A72390"/>
    <w:rsid w:val="00A83BA3"/>
    <w:rsid w:val="00A842AE"/>
    <w:rsid w:val="00A86256"/>
    <w:rsid w:val="00A946D1"/>
    <w:rsid w:val="00A948AC"/>
    <w:rsid w:val="00A97581"/>
    <w:rsid w:val="00AA31B5"/>
    <w:rsid w:val="00AA6937"/>
    <w:rsid w:val="00AA6DD6"/>
    <w:rsid w:val="00AA723B"/>
    <w:rsid w:val="00AB006D"/>
    <w:rsid w:val="00AB00F6"/>
    <w:rsid w:val="00AB15AD"/>
    <w:rsid w:val="00AB24DC"/>
    <w:rsid w:val="00AB2E94"/>
    <w:rsid w:val="00AB4813"/>
    <w:rsid w:val="00AC0F2F"/>
    <w:rsid w:val="00AC0F73"/>
    <w:rsid w:val="00AC3F4C"/>
    <w:rsid w:val="00AC4175"/>
    <w:rsid w:val="00AC6521"/>
    <w:rsid w:val="00AC7910"/>
    <w:rsid w:val="00AD20DE"/>
    <w:rsid w:val="00AD2817"/>
    <w:rsid w:val="00AD30C1"/>
    <w:rsid w:val="00AD681D"/>
    <w:rsid w:val="00AD6ADF"/>
    <w:rsid w:val="00AD7877"/>
    <w:rsid w:val="00AE2377"/>
    <w:rsid w:val="00AE357A"/>
    <w:rsid w:val="00AE4381"/>
    <w:rsid w:val="00AE7105"/>
    <w:rsid w:val="00AF2E6B"/>
    <w:rsid w:val="00AF2E81"/>
    <w:rsid w:val="00AF61E7"/>
    <w:rsid w:val="00AF7EC7"/>
    <w:rsid w:val="00B04CB3"/>
    <w:rsid w:val="00B053C8"/>
    <w:rsid w:val="00B15163"/>
    <w:rsid w:val="00B17CD1"/>
    <w:rsid w:val="00B219E2"/>
    <w:rsid w:val="00B23885"/>
    <w:rsid w:val="00B24764"/>
    <w:rsid w:val="00B2534B"/>
    <w:rsid w:val="00B311AB"/>
    <w:rsid w:val="00B344EC"/>
    <w:rsid w:val="00B36D14"/>
    <w:rsid w:val="00B400CF"/>
    <w:rsid w:val="00B44803"/>
    <w:rsid w:val="00B44C2C"/>
    <w:rsid w:val="00B45822"/>
    <w:rsid w:val="00B45B6F"/>
    <w:rsid w:val="00B475B2"/>
    <w:rsid w:val="00B5086D"/>
    <w:rsid w:val="00B51505"/>
    <w:rsid w:val="00B53BDB"/>
    <w:rsid w:val="00B54AFE"/>
    <w:rsid w:val="00B556E8"/>
    <w:rsid w:val="00B56DA2"/>
    <w:rsid w:val="00B605BF"/>
    <w:rsid w:val="00B65680"/>
    <w:rsid w:val="00B65E14"/>
    <w:rsid w:val="00B66C81"/>
    <w:rsid w:val="00B7462B"/>
    <w:rsid w:val="00B74663"/>
    <w:rsid w:val="00B7468D"/>
    <w:rsid w:val="00B800C0"/>
    <w:rsid w:val="00B802B8"/>
    <w:rsid w:val="00B8251D"/>
    <w:rsid w:val="00B833A5"/>
    <w:rsid w:val="00B86408"/>
    <w:rsid w:val="00B90357"/>
    <w:rsid w:val="00B906F7"/>
    <w:rsid w:val="00B91478"/>
    <w:rsid w:val="00B91BEE"/>
    <w:rsid w:val="00B92E87"/>
    <w:rsid w:val="00B934F9"/>
    <w:rsid w:val="00B964B2"/>
    <w:rsid w:val="00BA07A8"/>
    <w:rsid w:val="00BA10BA"/>
    <w:rsid w:val="00BA4208"/>
    <w:rsid w:val="00BA5269"/>
    <w:rsid w:val="00BA530B"/>
    <w:rsid w:val="00BB3FE9"/>
    <w:rsid w:val="00BB42D1"/>
    <w:rsid w:val="00BB465F"/>
    <w:rsid w:val="00BC1E33"/>
    <w:rsid w:val="00BC3209"/>
    <w:rsid w:val="00BC4CA1"/>
    <w:rsid w:val="00BC7151"/>
    <w:rsid w:val="00BD60F0"/>
    <w:rsid w:val="00BD61E8"/>
    <w:rsid w:val="00BE3595"/>
    <w:rsid w:val="00BE372C"/>
    <w:rsid w:val="00BE4E3D"/>
    <w:rsid w:val="00BF154A"/>
    <w:rsid w:val="00BF46B7"/>
    <w:rsid w:val="00C0502C"/>
    <w:rsid w:val="00C10E13"/>
    <w:rsid w:val="00C13441"/>
    <w:rsid w:val="00C15683"/>
    <w:rsid w:val="00C16352"/>
    <w:rsid w:val="00C16891"/>
    <w:rsid w:val="00C17F12"/>
    <w:rsid w:val="00C219CF"/>
    <w:rsid w:val="00C23A63"/>
    <w:rsid w:val="00C2785D"/>
    <w:rsid w:val="00C30256"/>
    <w:rsid w:val="00C3572C"/>
    <w:rsid w:val="00C36551"/>
    <w:rsid w:val="00C37177"/>
    <w:rsid w:val="00C405B1"/>
    <w:rsid w:val="00C407DB"/>
    <w:rsid w:val="00C45D41"/>
    <w:rsid w:val="00C46955"/>
    <w:rsid w:val="00C50B0A"/>
    <w:rsid w:val="00C5103C"/>
    <w:rsid w:val="00C53C87"/>
    <w:rsid w:val="00C56EF7"/>
    <w:rsid w:val="00C57E1A"/>
    <w:rsid w:val="00C60A31"/>
    <w:rsid w:val="00C60C26"/>
    <w:rsid w:val="00C6372C"/>
    <w:rsid w:val="00C66FEA"/>
    <w:rsid w:val="00C676A7"/>
    <w:rsid w:val="00C67778"/>
    <w:rsid w:val="00C70BF7"/>
    <w:rsid w:val="00C71D13"/>
    <w:rsid w:val="00C77843"/>
    <w:rsid w:val="00C778EE"/>
    <w:rsid w:val="00C801A8"/>
    <w:rsid w:val="00C85769"/>
    <w:rsid w:val="00C85CB3"/>
    <w:rsid w:val="00C85F87"/>
    <w:rsid w:val="00C8751D"/>
    <w:rsid w:val="00C9028F"/>
    <w:rsid w:val="00C91403"/>
    <w:rsid w:val="00C977A0"/>
    <w:rsid w:val="00CA0CC7"/>
    <w:rsid w:val="00CA0EFD"/>
    <w:rsid w:val="00CA29B3"/>
    <w:rsid w:val="00CA5C79"/>
    <w:rsid w:val="00CA6049"/>
    <w:rsid w:val="00CB1C2C"/>
    <w:rsid w:val="00CB30A7"/>
    <w:rsid w:val="00CB674C"/>
    <w:rsid w:val="00CB69E2"/>
    <w:rsid w:val="00CC17D5"/>
    <w:rsid w:val="00CC1D11"/>
    <w:rsid w:val="00CC4676"/>
    <w:rsid w:val="00CC63C7"/>
    <w:rsid w:val="00CD2BF5"/>
    <w:rsid w:val="00CD6F90"/>
    <w:rsid w:val="00CE174C"/>
    <w:rsid w:val="00CE38CB"/>
    <w:rsid w:val="00CE4831"/>
    <w:rsid w:val="00CE5CC6"/>
    <w:rsid w:val="00CE6240"/>
    <w:rsid w:val="00CE74F0"/>
    <w:rsid w:val="00CF2360"/>
    <w:rsid w:val="00CF3E48"/>
    <w:rsid w:val="00CF58C4"/>
    <w:rsid w:val="00CF5DF6"/>
    <w:rsid w:val="00CF692D"/>
    <w:rsid w:val="00CF731B"/>
    <w:rsid w:val="00D0599A"/>
    <w:rsid w:val="00D0600A"/>
    <w:rsid w:val="00D06857"/>
    <w:rsid w:val="00D10DDE"/>
    <w:rsid w:val="00D14FBD"/>
    <w:rsid w:val="00D172D6"/>
    <w:rsid w:val="00D2084D"/>
    <w:rsid w:val="00D24F24"/>
    <w:rsid w:val="00D2711A"/>
    <w:rsid w:val="00D31715"/>
    <w:rsid w:val="00D34978"/>
    <w:rsid w:val="00D360BA"/>
    <w:rsid w:val="00D3698B"/>
    <w:rsid w:val="00D37532"/>
    <w:rsid w:val="00D402AF"/>
    <w:rsid w:val="00D40762"/>
    <w:rsid w:val="00D44CBC"/>
    <w:rsid w:val="00D51648"/>
    <w:rsid w:val="00D53FD3"/>
    <w:rsid w:val="00D54BA1"/>
    <w:rsid w:val="00D60410"/>
    <w:rsid w:val="00D62835"/>
    <w:rsid w:val="00D62DDC"/>
    <w:rsid w:val="00D63BDF"/>
    <w:rsid w:val="00D65DDD"/>
    <w:rsid w:val="00D70998"/>
    <w:rsid w:val="00D72403"/>
    <w:rsid w:val="00D732FC"/>
    <w:rsid w:val="00D74298"/>
    <w:rsid w:val="00D84C58"/>
    <w:rsid w:val="00D94ED7"/>
    <w:rsid w:val="00D94F32"/>
    <w:rsid w:val="00D95EF7"/>
    <w:rsid w:val="00D96F19"/>
    <w:rsid w:val="00DA1B81"/>
    <w:rsid w:val="00DA635D"/>
    <w:rsid w:val="00DA6D88"/>
    <w:rsid w:val="00DB1FF5"/>
    <w:rsid w:val="00DB26F8"/>
    <w:rsid w:val="00DB316E"/>
    <w:rsid w:val="00DC4C84"/>
    <w:rsid w:val="00DC686C"/>
    <w:rsid w:val="00DD0CF2"/>
    <w:rsid w:val="00DD52F6"/>
    <w:rsid w:val="00DD6F1E"/>
    <w:rsid w:val="00DE14DE"/>
    <w:rsid w:val="00DE2008"/>
    <w:rsid w:val="00DE2A6B"/>
    <w:rsid w:val="00DE2B1C"/>
    <w:rsid w:val="00DE5793"/>
    <w:rsid w:val="00DE5B85"/>
    <w:rsid w:val="00DF349A"/>
    <w:rsid w:val="00DF4071"/>
    <w:rsid w:val="00E00E7C"/>
    <w:rsid w:val="00E01FF8"/>
    <w:rsid w:val="00E02D2E"/>
    <w:rsid w:val="00E0361A"/>
    <w:rsid w:val="00E043C7"/>
    <w:rsid w:val="00E04877"/>
    <w:rsid w:val="00E058F4"/>
    <w:rsid w:val="00E07576"/>
    <w:rsid w:val="00E07C24"/>
    <w:rsid w:val="00E116AD"/>
    <w:rsid w:val="00E129A1"/>
    <w:rsid w:val="00E1324E"/>
    <w:rsid w:val="00E20388"/>
    <w:rsid w:val="00E22824"/>
    <w:rsid w:val="00E244E8"/>
    <w:rsid w:val="00E245A5"/>
    <w:rsid w:val="00E24988"/>
    <w:rsid w:val="00E303CF"/>
    <w:rsid w:val="00E30A84"/>
    <w:rsid w:val="00E3164D"/>
    <w:rsid w:val="00E343B7"/>
    <w:rsid w:val="00E371DF"/>
    <w:rsid w:val="00E3749D"/>
    <w:rsid w:val="00E424DC"/>
    <w:rsid w:val="00E478D8"/>
    <w:rsid w:val="00E504C4"/>
    <w:rsid w:val="00E50A1E"/>
    <w:rsid w:val="00E50F92"/>
    <w:rsid w:val="00E51692"/>
    <w:rsid w:val="00E542A6"/>
    <w:rsid w:val="00E5628E"/>
    <w:rsid w:val="00E56475"/>
    <w:rsid w:val="00E601A6"/>
    <w:rsid w:val="00E6117A"/>
    <w:rsid w:val="00E701EA"/>
    <w:rsid w:val="00E74834"/>
    <w:rsid w:val="00E82893"/>
    <w:rsid w:val="00E83177"/>
    <w:rsid w:val="00E8444D"/>
    <w:rsid w:val="00E9126C"/>
    <w:rsid w:val="00E9213D"/>
    <w:rsid w:val="00E92525"/>
    <w:rsid w:val="00E95E36"/>
    <w:rsid w:val="00E95F1F"/>
    <w:rsid w:val="00EA15D3"/>
    <w:rsid w:val="00EA17F5"/>
    <w:rsid w:val="00EA31A6"/>
    <w:rsid w:val="00EA548A"/>
    <w:rsid w:val="00EA5C01"/>
    <w:rsid w:val="00EA701F"/>
    <w:rsid w:val="00EA7498"/>
    <w:rsid w:val="00EA780E"/>
    <w:rsid w:val="00EB022E"/>
    <w:rsid w:val="00EB1698"/>
    <w:rsid w:val="00EC0207"/>
    <w:rsid w:val="00EC2E31"/>
    <w:rsid w:val="00EC4607"/>
    <w:rsid w:val="00EC7D6A"/>
    <w:rsid w:val="00ED42B7"/>
    <w:rsid w:val="00EE1C49"/>
    <w:rsid w:val="00EE2884"/>
    <w:rsid w:val="00EE462F"/>
    <w:rsid w:val="00EF08A1"/>
    <w:rsid w:val="00EF71DA"/>
    <w:rsid w:val="00F03763"/>
    <w:rsid w:val="00F045CF"/>
    <w:rsid w:val="00F04DA0"/>
    <w:rsid w:val="00F04FA0"/>
    <w:rsid w:val="00F056DA"/>
    <w:rsid w:val="00F20C71"/>
    <w:rsid w:val="00F2149D"/>
    <w:rsid w:val="00F25990"/>
    <w:rsid w:val="00F25E08"/>
    <w:rsid w:val="00F326AC"/>
    <w:rsid w:val="00F32B37"/>
    <w:rsid w:val="00F343DC"/>
    <w:rsid w:val="00F40371"/>
    <w:rsid w:val="00F4464D"/>
    <w:rsid w:val="00F4673C"/>
    <w:rsid w:val="00F4713E"/>
    <w:rsid w:val="00F52F94"/>
    <w:rsid w:val="00F53143"/>
    <w:rsid w:val="00F56C27"/>
    <w:rsid w:val="00F57FD9"/>
    <w:rsid w:val="00F6339F"/>
    <w:rsid w:val="00F64DA1"/>
    <w:rsid w:val="00F667C2"/>
    <w:rsid w:val="00F66F31"/>
    <w:rsid w:val="00F67D8C"/>
    <w:rsid w:val="00F71996"/>
    <w:rsid w:val="00F72634"/>
    <w:rsid w:val="00F72B4F"/>
    <w:rsid w:val="00F74463"/>
    <w:rsid w:val="00F772B7"/>
    <w:rsid w:val="00F84DB7"/>
    <w:rsid w:val="00F916CE"/>
    <w:rsid w:val="00F93367"/>
    <w:rsid w:val="00F95423"/>
    <w:rsid w:val="00FA2247"/>
    <w:rsid w:val="00FA381F"/>
    <w:rsid w:val="00FB0D08"/>
    <w:rsid w:val="00FB176D"/>
    <w:rsid w:val="00FB31F5"/>
    <w:rsid w:val="00FB35C7"/>
    <w:rsid w:val="00FB48D7"/>
    <w:rsid w:val="00FB5CB1"/>
    <w:rsid w:val="00FC0235"/>
    <w:rsid w:val="00FC3B5D"/>
    <w:rsid w:val="00FC3E41"/>
    <w:rsid w:val="00FC5764"/>
    <w:rsid w:val="00FC59CE"/>
    <w:rsid w:val="00FD4C59"/>
    <w:rsid w:val="00FE38BA"/>
    <w:rsid w:val="00FE5B56"/>
    <w:rsid w:val="00FE6B0C"/>
    <w:rsid w:val="00FE6ED3"/>
    <w:rsid w:val="00FE7068"/>
    <w:rsid w:val="00FF0452"/>
    <w:rsid w:val="00FF2182"/>
    <w:rsid w:val="00FF2FE7"/>
    <w:rsid w:val="00FF53D6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F74485B-9CDA-47B0-BF25-4470077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1D"/>
    <w:pPr>
      <w:widowControl w:val="0"/>
    </w:pPr>
    <w:rPr>
      <w:kern w:val="2"/>
      <w:sz w:val="24"/>
      <w:szCs w:val="24"/>
      <w:lang w:eastAsia="zh-TW"/>
    </w:rPr>
  </w:style>
  <w:style w:type="paragraph" w:styleId="Heading4">
    <w:name w:val="heading 4"/>
    <w:basedOn w:val="Normal"/>
    <w:next w:val="Normal"/>
    <w:qFormat/>
    <w:rsid w:val="001D0F6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aliases w:val=" 字元 字元 字元 字元 字元 字元 字元 字元 字元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樣式1"/>
    <w:basedOn w:val="Heading4"/>
    <w:rsid w:val="001D0F61"/>
    <w:pPr>
      <w:adjustRightInd w:val="0"/>
      <w:spacing w:line="720" w:lineRule="atLeast"/>
      <w:ind w:left="640" w:hangingChars="200" w:hanging="640"/>
      <w:jc w:val="both"/>
      <w:textAlignment w:val="baseline"/>
    </w:pPr>
    <w:rPr>
      <w:rFonts w:ascii="DFKai-SB" w:eastAsia="DFKai-SB" w:hAnsi="DFKai-SB"/>
      <w:b/>
      <w:sz w:val="28"/>
      <w:szCs w:val="32"/>
    </w:rPr>
  </w:style>
  <w:style w:type="paragraph" w:customStyle="1" w:styleId="2">
    <w:name w:val="樣式2"/>
    <w:basedOn w:val="Heading4"/>
    <w:autoRedefine/>
    <w:rsid w:val="001D0F61"/>
    <w:pPr>
      <w:adjustRightInd w:val="0"/>
      <w:spacing w:line="720" w:lineRule="atLeast"/>
      <w:jc w:val="both"/>
      <w:textAlignment w:val="baseline"/>
    </w:pPr>
    <w:rPr>
      <w:rFonts w:eastAsia="DFKai-SB"/>
      <w:b/>
      <w:sz w:val="28"/>
    </w:rPr>
  </w:style>
  <w:style w:type="paragraph" w:styleId="BodyText">
    <w:name w:val="Body Text"/>
    <w:basedOn w:val="Normal"/>
    <w:rsid w:val="00C8751D"/>
    <w:pPr>
      <w:snapToGrid w:val="0"/>
      <w:jc w:val="both"/>
    </w:pPr>
    <w:rPr>
      <w:rFonts w:ascii="DFKai-SB" w:eastAsia="DFKai-SB"/>
      <w:sz w:val="36"/>
    </w:rPr>
  </w:style>
  <w:style w:type="paragraph" w:customStyle="1" w:styleId="a">
    <w:name w:val=" 字元 字元 字元 字元 字元 字元 字元 字元"/>
    <w:basedOn w:val="Normal"/>
    <w:rsid w:val="00C8751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7118F0"/>
    <w:rPr>
      <w:rFonts w:ascii="Arial" w:hAnsi="Arial"/>
      <w:sz w:val="18"/>
      <w:szCs w:val="18"/>
    </w:rPr>
  </w:style>
  <w:style w:type="paragraph" w:styleId="ListParagraph">
    <w:name w:val="List Paragraph"/>
    <w:basedOn w:val="Normal"/>
    <w:qFormat/>
    <w:rsid w:val="00003816"/>
    <w:pPr>
      <w:ind w:leftChars="200" w:left="480"/>
    </w:pPr>
    <w:rPr>
      <w:rFonts w:ascii="Calibri" w:hAnsi="Calibri"/>
      <w:szCs w:val="22"/>
    </w:rPr>
  </w:style>
  <w:style w:type="paragraph" w:styleId="BodyTextIndent">
    <w:name w:val="Body Text Indent"/>
    <w:basedOn w:val="Normal"/>
    <w:rsid w:val="00C801A8"/>
    <w:pPr>
      <w:spacing w:after="120"/>
      <w:ind w:left="480"/>
    </w:pPr>
  </w:style>
  <w:style w:type="paragraph" w:styleId="Header">
    <w:name w:val="header"/>
    <w:basedOn w:val="Normal"/>
    <w:rsid w:val="00F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7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72634"/>
  </w:style>
  <w:style w:type="paragraph" w:customStyle="1" w:styleId="a0">
    <w:name w:val=" 字元 字元 字元 字元 字元 字元 字元 字元 字元 字元"/>
    <w:basedOn w:val="Normal"/>
    <w:rsid w:val="0000019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1">
    <w:name w:val=" 字元 字元 字元 字元 字元 字元 字元 字元 字元 字元 字元"/>
    <w:basedOn w:val="Normal"/>
    <w:rsid w:val="001A1B7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1A1B73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table" w:styleId="TableGrid">
    <w:name w:val="Table Grid"/>
    <w:basedOn w:val="TableNormal"/>
    <w:rsid w:val="001A1B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5733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4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研議配合行政院衛生署食品藥物管理局管理「食品添加物製造」，現行工廠登記對於主要產品登記作業方式應如何調整第1次會議會議紀錄</dc:title>
  <dc:subject/>
  <dc:creator>ac</dc:creator>
  <cp:keywords/>
  <dc:description/>
  <cp:lastModifiedBy>word</cp:lastModifiedBy>
  <cp:revision>2</cp:revision>
  <cp:lastPrinted>2012-09-21T11:40:00Z</cp:lastPrinted>
  <dcterms:created xsi:type="dcterms:W3CDTF">2020-07-13T05:52:00Z</dcterms:created>
  <dcterms:modified xsi:type="dcterms:W3CDTF">2020-07-13T05:52:00Z</dcterms:modified>
</cp:coreProperties>
</file>