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1C2" w:rsidRDefault="0041496A">
      <w:pPr>
        <w:pStyle w:val="HTML"/>
        <w:spacing w:line="240" w:lineRule="exact"/>
        <w:ind w:left="284" w:hanging="284"/>
        <w:rPr>
          <w:rFonts w:ascii="標楷體" w:eastAsia="標楷體" w:hAnsi="標楷體" w:cs="標楷體"/>
          <w:b/>
          <w:color w:val="000000"/>
          <w:kern w:val="0"/>
          <w:sz w:val="28"/>
          <w:szCs w:val="28"/>
        </w:rPr>
      </w:pPr>
      <w:bookmarkStart w:id="0" w:name="_GoBack"/>
      <w:bookmarkEnd w:id="0"/>
      <w:r>
        <w:rPr>
          <w:rFonts w:ascii="標楷體" w:eastAsia="標楷體" w:hAnsi="標楷體" w:cs="標楷體"/>
          <w:b/>
          <w:color w:val="000000"/>
          <w:kern w:val="0"/>
          <w:sz w:val="28"/>
          <w:szCs w:val="28"/>
        </w:rPr>
        <w:t>申請特定工廠變更登記應檢附下列各項書件：</w:t>
      </w:r>
    </w:p>
    <w:tbl>
      <w:tblPr>
        <w:tblW w:w="9622" w:type="dxa"/>
        <w:tblInd w:w="-113" w:type="dxa"/>
        <w:tblLayout w:type="fixed"/>
        <w:tblCellMar>
          <w:left w:w="10" w:type="dxa"/>
          <w:right w:w="10" w:type="dxa"/>
        </w:tblCellMar>
        <w:tblLook w:val="0000" w:firstRow="0" w:lastRow="0" w:firstColumn="0" w:lastColumn="0" w:noHBand="0" w:noVBand="0"/>
      </w:tblPr>
      <w:tblGrid>
        <w:gridCol w:w="816"/>
        <w:gridCol w:w="4253"/>
        <w:gridCol w:w="4553"/>
      </w:tblGrid>
      <w:tr w:rsidR="004271C2">
        <w:tblPrEx>
          <w:tblCellMar>
            <w:top w:w="0" w:type="dxa"/>
            <w:bottom w:w="0" w:type="dxa"/>
          </w:tblCellMar>
        </w:tblPrEx>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4271C2" w:rsidRDefault="0041496A">
            <w:pPr>
              <w:pStyle w:val="HTML"/>
              <w:spacing w:line="400" w:lineRule="exact"/>
              <w:jc w:val="both"/>
              <w:rPr>
                <w:rFonts w:ascii="Times New Roman" w:eastAsia="標楷體" w:hAnsi="Times New Roman" w:cs="Times New Roman"/>
                <w:color w:val="000000"/>
                <w:kern w:val="0"/>
                <w:sz w:val="22"/>
                <w:szCs w:val="22"/>
              </w:rPr>
            </w:pPr>
            <w:r>
              <w:rPr>
                <w:rFonts w:ascii="Times New Roman" w:eastAsia="標楷體" w:hAnsi="Times New Roman" w:cs="Times New Roman"/>
                <w:color w:val="000000"/>
                <w:kern w:val="0"/>
                <w:sz w:val="22"/>
                <w:szCs w:val="22"/>
              </w:rPr>
              <w:t>項號</w:t>
            </w:r>
          </w:p>
        </w:tc>
        <w:tc>
          <w:tcPr>
            <w:tcW w:w="4253" w:type="dxa"/>
            <w:tcBorders>
              <w:top w:val="single" w:sz="4" w:space="0" w:color="000000"/>
              <w:left w:val="single" w:sz="4" w:space="0" w:color="000000"/>
              <w:bottom w:val="single" w:sz="4" w:space="0" w:color="000000"/>
            </w:tcBorders>
            <w:tcMar>
              <w:top w:w="0" w:type="dxa"/>
              <w:left w:w="108" w:type="dxa"/>
              <w:bottom w:w="0" w:type="dxa"/>
              <w:right w:w="108" w:type="dxa"/>
            </w:tcMar>
          </w:tcPr>
          <w:p w:rsidR="004271C2" w:rsidRDefault="0041496A">
            <w:pPr>
              <w:pStyle w:val="HTML"/>
              <w:spacing w:line="400" w:lineRule="exact"/>
              <w:jc w:val="both"/>
              <w:rPr>
                <w:rFonts w:ascii="Times New Roman" w:eastAsia="標楷體" w:hAnsi="Times New Roman" w:cs="Times New Roman"/>
                <w:color w:val="000000"/>
                <w:kern w:val="0"/>
                <w:sz w:val="22"/>
                <w:szCs w:val="22"/>
              </w:rPr>
            </w:pPr>
            <w:r>
              <w:rPr>
                <w:rFonts w:ascii="Times New Roman" w:eastAsia="標楷體" w:hAnsi="Times New Roman" w:cs="Times New Roman"/>
                <w:color w:val="000000"/>
                <w:kern w:val="0"/>
                <w:sz w:val="22"/>
                <w:szCs w:val="22"/>
              </w:rPr>
              <w:t>書件名稱</w:t>
            </w:r>
          </w:p>
        </w:tc>
        <w:tc>
          <w:tcPr>
            <w:tcW w:w="4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71C2" w:rsidRDefault="0041496A">
            <w:pPr>
              <w:pStyle w:val="HTML"/>
              <w:spacing w:line="400" w:lineRule="exact"/>
              <w:jc w:val="both"/>
              <w:rPr>
                <w:rFonts w:ascii="Times New Roman" w:eastAsia="標楷體" w:hAnsi="Times New Roman" w:cs="Times New Roman"/>
                <w:color w:val="000000"/>
                <w:kern w:val="0"/>
                <w:sz w:val="22"/>
                <w:szCs w:val="22"/>
              </w:rPr>
            </w:pPr>
            <w:r>
              <w:rPr>
                <w:rFonts w:ascii="Times New Roman" w:eastAsia="標楷體" w:hAnsi="Times New Roman" w:cs="Times New Roman"/>
                <w:color w:val="000000"/>
                <w:kern w:val="0"/>
                <w:sz w:val="22"/>
                <w:szCs w:val="22"/>
              </w:rPr>
              <w:t>說明</w:t>
            </w:r>
          </w:p>
        </w:tc>
      </w:tr>
      <w:tr w:rsidR="004271C2">
        <w:tblPrEx>
          <w:tblCellMar>
            <w:top w:w="0" w:type="dxa"/>
            <w:bottom w:w="0" w:type="dxa"/>
          </w:tblCellMar>
        </w:tblPrEx>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4271C2" w:rsidRDefault="0041496A">
            <w:pPr>
              <w:pStyle w:val="HTML"/>
              <w:spacing w:line="400" w:lineRule="exact"/>
              <w:jc w:val="center"/>
              <w:rPr>
                <w:rFonts w:ascii="Times New Roman" w:eastAsia="標楷體" w:hAnsi="Times New Roman" w:cs="Times New Roman"/>
                <w:sz w:val="22"/>
                <w:szCs w:val="22"/>
              </w:rPr>
            </w:pPr>
            <w:r>
              <w:rPr>
                <w:rFonts w:ascii="Times New Roman" w:eastAsia="標楷體" w:hAnsi="Times New Roman" w:cs="Times New Roman"/>
                <w:sz w:val="22"/>
                <w:szCs w:val="22"/>
              </w:rPr>
              <w:t>ㄧ</w:t>
            </w:r>
          </w:p>
        </w:tc>
        <w:tc>
          <w:tcPr>
            <w:tcW w:w="4253" w:type="dxa"/>
            <w:tcBorders>
              <w:top w:val="single" w:sz="4" w:space="0" w:color="000000"/>
              <w:left w:val="single" w:sz="4" w:space="0" w:color="000000"/>
              <w:bottom w:val="single" w:sz="4" w:space="0" w:color="000000"/>
            </w:tcBorders>
            <w:tcMar>
              <w:top w:w="0" w:type="dxa"/>
              <w:left w:w="108" w:type="dxa"/>
              <w:bottom w:w="0" w:type="dxa"/>
              <w:right w:w="108" w:type="dxa"/>
            </w:tcMar>
          </w:tcPr>
          <w:p w:rsidR="004271C2" w:rsidRDefault="0041496A">
            <w:pPr>
              <w:pStyle w:val="HTML"/>
              <w:snapToGrid w:val="0"/>
              <w:spacing w:line="320" w:lineRule="exact"/>
              <w:jc w:val="both"/>
              <w:rPr>
                <w:rFonts w:ascii="Times New Roman" w:eastAsia="標楷體" w:hAnsi="Times New Roman" w:cs="Times New Roman"/>
                <w:sz w:val="22"/>
                <w:szCs w:val="22"/>
              </w:rPr>
            </w:pPr>
            <w:r>
              <w:rPr>
                <w:rFonts w:ascii="Times New Roman" w:eastAsia="標楷體" w:hAnsi="Times New Roman" w:cs="Times New Roman"/>
                <w:sz w:val="22"/>
                <w:szCs w:val="22"/>
              </w:rPr>
              <w:t>特定工廠變更登記申請書。</w:t>
            </w:r>
          </w:p>
        </w:tc>
        <w:tc>
          <w:tcPr>
            <w:tcW w:w="455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71C2" w:rsidRDefault="0041496A">
            <w:pPr>
              <w:pStyle w:val="HTML"/>
              <w:numPr>
                <w:ilvl w:val="0"/>
                <w:numId w:val="22"/>
              </w:numPr>
              <w:snapToGrid w:val="0"/>
              <w:spacing w:line="320" w:lineRule="exact"/>
              <w:ind w:left="494" w:hanging="494"/>
              <w:jc w:val="both"/>
              <w:rPr>
                <w:rFonts w:ascii="Times New Roman" w:eastAsia="標楷體" w:hAnsi="Times New Roman" w:cs="Times New Roman"/>
                <w:sz w:val="22"/>
                <w:szCs w:val="22"/>
              </w:rPr>
            </w:pPr>
            <w:r>
              <w:rPr>
                <w:rFonts w:ascii="Times New Roman" w:eastAsia="標楷體" w:hAnsi="Times New Roman" w:cs="Times New Roman"/>
                <w:sz w:val="22"/>
                <w:szCs w:val="22"/>
              </w:rPr>
              <w:t>各項申請書件之紙張大小，以</w:t>
            </w:r>
            <w:r>
              <w:rPr>
                <w:rFonts w:ascii="Times New Roman" w:eastAsia="標楷體" w:hAnsi="Times New Roman" w:cs="Times New Roman"/>
                <w:sz w:val="22"/>
                <w:szCs w:val="22"/>
              </w:rPr>
              <w:t>A4</w:t>
            </w:r>
            <w:r>
              <w:rPr>
                <w:rFonts w:ascii="Times New Roman" w:eastAsia="標楷體" w:hAnsi="Times New Roman" w:cs="Times New Roman"/>
                <w:sz w:val="22"/>
                <w:szCs w:val="22"/>
              </w:rPr>
              <w:t>尺寸為原則。</w:t>
            </w:r>
          </w:p>
          <w:p w:rsidR="004271C2" w:rsidRDefault="0041496A">
            <w:pPr>
              <w:pStyle w:val="HTML"/>
              <w:numPr>
                <w:ilvl w:val="0"/>
                <w:numId w:val="8"/>
              </w:numPr>
              <w:snapToGrid w:val="0"/>
              <w:spacing w:line="320" w:lineRule="exact"/>
              <w:ind w:left="494" w:hanging="494"/>
              <w:jc w:val="both"/>
              <w:rPr>
                <w:rFonts w:ascii="Times New Roman" w:eastAsia="標楷體" w:hAnsi="Times New Roman" w:cs="Times New Roman"/>
                <w:sz w:val="22"/>
                <w:szCs w:val="22"/>
              </w:rPr>
            </w:pPr>
            <w:r>
              <w:rPr>
                <w:rFonts w:ascii="Times New Roman" w:eastAsia="標楷體" w:hAnsi="Times New Roman" w:cs="Times New Roman"/>
                <w:sz w:val="22"/>
                <w:szCs w:val="22"/>
              </w:rPr>
              <w:t>書件份數原則上為三份，惟各主管機關可視實際需要酌予增減，並於申請書上註明。</w:t>
            </w:r>
          </w:p>
          <w:p w:rsidR="004271C2" w:rsidRDefault="0041496A">
            <w:pPr>
              <w:pStyle w:val="HTML"/>
              <w:numPr>
                <w:ilvl w:val="0"/>
                <w:numId w:val="8"/>
              </w:numPr>
              <w:snapToGrid w:val="0"/>
              <w:spacing w:line="320" w:lineRule="exact"/>
              <w:ind w:left="494" w:hanging="494"/>
              <w:jc w:val="both"/>
              <w:rPr>
                <w:rFonts w:ascii="Times New Roman" w:eastAsia="標楷體" w:hAnsi="Times New Roman" w:cs="Times New Roman"/>
                <w:sz w:val="22"/>
                <w:szCs w:val="22"/>
              </w:rPr>
            </w:pPr>
            <w:r>
              <w:rPr>
                <w:rFonts w:ascii="Times New Roman" w:eastAsia="標楷體" w:hAnsi="Times New Roman" w:cs="Times New Roman"/>
                <w:sz w:val="22"/>
                <w:szCs w:val="22"/>
              </w:rPr>
              <w:t>檢附影本均應附註「影本與正本相符」，並加蓋工廠及工廠負責人印章。</w:t>
            </w:r>
          </w:p>
          <w:p w:rsidR="004271C2" w:rsidRDefault="0041496A">
            <w:pPr>
              <w:pStyle w:val="HTML"/>
              <w:numPr>
                <w:ilvl w:val="0"/>
                <w:numId w:val="8"/>
              </w:numPr>
              <w:snapToGrid w:val="0"/>
              <w:spacing w:line="320" w:lineRule="exact"/>
              <w:ind w:left="494" w:hanging="494"/>
              <w:jc w:val="both"/>
              <w:rPr>
                <w:rFonts w:ascii="Times New Roman" w:eastAsia="標楷體" w:hAnsi="Times New Roman" w:cs="Times New Roman"/>
                <w:sz w:val="22"/>
                <w:szCs w:val="22"/>
              </w:rPr>
            </w:pPr>
            <w:r>
              <w:rPr>
                <w:rFonts w:ascii="Times New Roman" w:eastAsia="標楷體" w:hAnsi="Times New Roman" w:cs="Times New Roman"/>
                <w:sz w:val="22"/>
                <w:szCs w:val="22"/>
              </w:rPr>
              <w:t>依收費標準規定，特定工廠變更登記之審查及登記費為新臺幣三千元。</w:t>
            </w:r>
          </w:p>
          <w:p w:rsidR="004271C2" w:rsidRDefault="0041496A">
            <w:pPr>
              <w:pStyle w:val="HTML"/>
              <w:numPr>
                <w:ilvl w:val="0"/>
                <w:numId w:val="8"/>
              </w:numPr>
              <w:snapToGrid w:val="0"/>
              <w:spacing w:line="320" w:lineRule="exact"/>
              <w:ind w:left="494" w:hanging="494"/>
              <w:jc w:val="both"/>
              <w:rPr>
                <w:rFonts w:ascii="Times New Roman" w:eastAsia="標楷體" w:hAnsi="Times New Roman" w:cs="Times New Roman"/>
                <w:sz w:val="22"/>
                <w:szCs w:val="22"/>
              </w:rPr>
            </w:pPr>
            <w:r>
              <w:rPr>
                <w:rFonts w:ascii="Times New Roman" w:eastAsia="標楷體" w:hAnsi="Times New Roman" w:cs="Times New Roman"/>
                <w:sz w:val="22"/>
                <w:szCs w:val="22"/>
              </w:rPr>
              <w:t>工廠用水係使用自來水時，須檢附自來水公司水費收據影本。</w:t>
            </w:r>
          </w:p>
          <w:p w:rsidR="004271C2" w:rsidRDefault="0041496A">
            <w:pPr>
              <w:pStyle w:val="HTML"/>
              <w:numPr>
                <w:ilvl w:val="0"/>
                <w:numId w:val="8"/>
              </w:numPr>
              <w:snapToGrid w:val="0"/>
              <w:spacing w:line="320" w:lineRule="exact"/>
              <w:ind w:left="494" w:hanging="494"/>
              <w:jc w:val="both"/>
              <w:rPr>
                <w:rFonts w:ascii="Times New Roman" w:eastAsia="標楷體" w:hAnsi="Times New Roman" w:cs="Times New Roman"/>
                <w:sz w:val="22"/>
                <w:szCs w:val="22"/>
              </w:rPr>
            </w:pPr>
            <w:r>
              <w:rPr>
                <w:rFonts w:ascii="Times New Roman" w:eastAsia="標楷體" w:hAnsi="Times New Roman" w:cs="Times New Roman"/>
                <w:sz w:val="22"/>
                <w:szCs w:val="22"/>
              </w:rPr>
              <w:t>產品屬「食品添加物」、「食品添加物上游化工原料」者，申請書之「主要產品」填寫方式如下：</w:t>
            </w:r>
          </w:p>
          <w:p w:rsidR="004271C2" w:rsidRDefault="0041496A">
            <w:pPr>
              <w:pStyle w:val="HTML"/>
              <w:numPr>
                <w:ilvl w:val="0"/>
                <w:numId w:val="23"/>
              </w:numPr>
              <w:snapToGrid w:val="0"/>
              <w:spacing w:line="320" w:lineRule="exact"/>
              <w:ind w:left="974" w:hanging="373"/>
              <w:jc w:val="both"/>
            </w:pPr>
            <w:r>
              <w:rPr>
                <w:rFonts w:ascii="Times New Roman" w:eastAsia="標楷體" w:hAnsi="Times New Roman" w:cs="Times New Roman"/>
                <w:sz w:val="22"/>
                <w:szCs w:val="22"/>
              </w:rPr>
              <w:t>產品屬「食品添加物」者，如屬單方則依衛生福利部之食品添加物分類詳細登記（『食品添加物</w:t>
            </w:r>
            <w:r>
              <w:rPr>
                <w:rFonts w:ascii="Times New Roman" w:eastAsia="Times New Roman" w:hAnsi="Times New Roman" w:cs="Times New Roman"/>
                <w:sz w:val="22"/>
                <w:szCs w:val="22"/>
              </w:rPr>
              <w:t xml:space="preserve"> </w:t>
            </w:r>
            <w:r>
              <w:rPr>
                <w:rFonts w:ascii="Times New Roman" w:eastAsia="標楷體" w:hAnsi="Times New Roman" w:cs="Times New Roman"/>
                <w:sz w:val="22"/>
                <w:szCs w:val="22"/>
              </w:rPr>
              <w:t>-</w:t>
            </w:r>
            <w:r>
              <w:rPr>
                <w:rFonts w:ascii="Times New Roman" w:eastAsia="標楷體" w:hAnsi="Times New Roman" w:cs="Times New Roman"/>
                <w:sz w:val="22"/>
                <w:szCs w:val="22"/>
              </w:rPr>
              <w:t>衛福部之分類』）填寫；如屬複方則以『食品添加物</w:t>
            </w:r>
            <w:r>
              <w:rPr>
                <w:rFonts w:ascii="Times New Roman" w:eastAsia="標楷體" w:hAnsi="Times New Roman" w:cs="Times New Roman"/>
                <w:sz w:val="22"/>
                <w:szCs w:val="22"/>
              </w:rPr>
              <w:t>-</w:t>
            </w:r>
            <w:r>
              <w:rPr>
                <w:rFonts w:ascii="Times New Roman" w:eastAsia="標楷體" w:hAnsi="Times New Roman" w:cs="Times New Roman"/>
                <w:sz w:val="22"/>
                <w:szCs w:val="22"/>
              </w:rPr>
              <w:t>複方』之產品分類登記填寫。例如：</w:t>
            </w:r>
            <w:r>
              <w:rPr>
                <w:rFonts w:ascii="Times New Roman" w:eastAsia="標楷體" w:hAnsi="Times New Roman" w:cs="Times New Roman"/>
                <w:sz w:val="22"/>
                <w:szCs w:val="22"/>
              </w:rPr>
              <w:t>089</w:t>
            </w:r>
            <w:r>
              <w:rPr>
                <w:rFonts w:ascii="Times New Roman" w:eastAsia="標楷體" w:hAnsi="Times New Roman" w:cs="Times New Roman"/>
                <w:sz w:val="22"/>
                <w:szCs w:val="22"/>
              </w:rPr>
              <w:t>其他食品（食品添加物：甜味劑</w:t>
            </w:r>
            <w:r>
              <w:rPr>
                <w:rFonts w:ascii="Times New Roman" w:eastAsia="標楷體" w:hAnsi="Times New Roman" w:cs="Times New Roman"/>
                <w:sz w:val="22"/>
                <w:szCs w:val="22"/>
              </w:rPr>
              <w:t>-</w:t>
            </w:r>
            <w:r>
              <w:rPr>
                <w:rFonts w:ascii="Times New Roman" w:eastAsia="標楷體" w:hAnsi="Times New Roman" w:cs="Times New Roman"/>
                <w:sz w:val="22"/>
                <w:szCs w:val="22"/>
              </w:rPr>
              <w:t>紐甜、複方）。</w:t>
            </w:r>
          </w:p>
          <w:p w:rsidR="004271C2" w:rsidRDefault="0041496A">
            <w:pPr>
              <w:pStyle w:val="HTML"/>
              <w:numPr>
                <w:ilvl w:val="0"/>
                <w:numId w:val="16"/>
              </w:numPr>
              <w:snapToGrid w:val="0"/>
              <w:spacing w:line="320" w:lineRule="exact"/>
              <w:ind w:left="974" w:hanging="373"/>
              <w:jc w:val="both"/>
              <w:rPr>
                <w:rFonts w:ascii="Times New Roman" w:eastAsia="標楷體" w:hAnsi="Times New Roman" w:cs="Times New Roman"/>
                <w:sz w:val="22"/>
                <w:szCs w:val="22"/>
              </w:rPr>
            </w:pPr>
            <w:r>
              <w:rPr>
                <w:rFonts w:ascii="Times New Roman" w:eastAsia="標楷體" w:hAnsi="Times New Roman" w:cs="Times New Roman"/>
                <w:sz w:val="22"/>
                <w:szCs w:val="22"/>
              </w:rPr>
              <w:t>產品屬「食品添加物上游化工原料」者，例如：</w:t>
            </w:r>
            <w:r>
              <w:rPr>
                <w:rFonts w:ascii="Times New Roman" w:eastAsia="標楷體" w:hAnsi="Times New Roman" w:cs="Times New Roman"/>
                <w:sz w:val="22"/>
                <w:szCs w:val="22"/>
              </w:rPr>
              <w:t>170</w:t>
            </w:r>
            <w:r>
              <w:rPr>
                <w:rFonts w:ascii="Times New Roman" w:eastAsia="標楷體" w:hAnsi="Times New Roman" w:cs="Times New Roman"/>
                <w:sz w:val="22"/>
                <w:szCs w:val="22"/>
              </w:rPr>
              <w:t>石油及煤製品（食品添加物上游化工原料：焦油、香油）、</w:t>
            </w:r>
            <w:r>
              <w:rPr>
                <w:rFonts w:ascii="Times New Roman" w:eastAsia="標楷體" w:hAnsi="Times New Roman" w:cs="Times New Roman"/>
                <w:sz w:val="22"/>
                <w:szCs w:val="22"/>
              </w:rPr>
              <w:t xml:space="preserve">181 </w:t>
            </w:r>
            <w:r>
              <w:rPr>
                <w:rFonts w:ascii="Times New Roman" w:eastAsia="標楷體" w:hAnsi="Times New Roman" w:cs="Times New Roman"/>
                <w:sz w:val="22"/>
                <w:szCs w:val="22"/>
              </w:rPr>
              <w:t>基本化學材料（食品添加物上游化工原料：乙</w:t>
            </w:r>
            <w:r>
              <w:rPr>
                <w:rFonts w:ascii="Times New Roman" w:eastAsia="標楷體" w:hAnsi="Times New Roman" w:cs="Times New Roman"/>
                <w:sz w:val="22"/>
                <w:szCs w:val="22"/>
              </w:rPr>
              <w:t>醇）。</w:t>
            </w:r>
          </w:p>
          <w:p w:rsidR="004271C2" w:rsidRDefault="004271C2">
            <w:pPr>
              <w:pStyle w:val="HTML"/>
              <w:spacing w:line="320" w:lineRule="exact"/>
              <w:ind w:left="660" w:hanging="660"/>
              <w:jc w:val="both"/>
              <w:rPr>
                <w:rFonts w:ascii="Times New Roman" w:eastAsia="標楷體" w:hAnsi="Times New Roman" w:cs="Times New Roman"/>
                <w:bCs/>
                <w:sz w:val="22"/>
                <w:szCs w:val="22"/>
              </w:rPr>
            </w:pPr>
          </w:p>
        </w:tc>
      </w:tr>
      <w:tr w:rsidR="004271C2">
        <w:tblPrEx>
          <w:tblCellMar>
            <w:top w:w="0" w:type="dxa"/>
            <w:bottom w:w="0" w:type="dxa"/>
          </w:tblCellMar>
        </w:tblPrEx>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4271C2" w:rsidRDefault="0041496A">
            <w:pPr>
              <w:pStyle w:val="HTML"/>
              <w:spacing w:line="400" w:lineRule="exact"/>
              <w:jc w:val="center"/>
              <w:rPr>
                <w:rFonts w:ascii="Times New Roman" w:eastAsia="標楷體" w:hAnsi="Times New Roman" w:cs="Times New Roman"/>
                <w:sz w:val="22"/>
                <w:szCs w:val="22"/>
              </w:rPr>
            </w:pPr>
            <w:r>
              <w:rPr>
                <w:rFonts w:ascii="Times New Roman" w:eastAsia="標楷體" w:hAnsi="Times New Roman" w:cs="Times New Roman"/>
                <w:sz w:val="22"/>
                <w:szCs w:val="22"/>
              </w:rPr>
              <w:t>二</w:t>
            </w:r>
          </w:p>
        </w:tc>
        <w:tc>
          <w:tcPr>
            <w:tcW w:w="4253" w:type="dxa"/>
            <w:tcBorders>
              <w:top w:val="single" w:sz="4" w:space="0" w:color="000000"/>
              <w:left w:val="single" w:sz="4" w:space="0" w:color="000000"/>
              <w:bottom w:val="single" w:sz="4" w:space="0" w:color="000000"/>
            </w:tcBorders>
            <w:tcMar>
              <w:top w:w="0" w:type="dxa"/>
              <w:left w:w="108" w:type="dxa"/>
              <w:bottom w:w="0" w:type="dxa"/>
              <w:right w:w="108" w:type="dxa"/>
            </w:tcMar>
          </w:tcPr>
          <w:p w:rsidR="004271C2" w:rsidRDefault="0041496A">
            <w:pPr>
              <w:pStyle w:val="HTML"/>
              <w:snapToGrid w:val="0"/>
              <w:spacing w:line="320" w:lineRule="exact"/>
              <w:jc w:val="both"/>
              <w:rPr>
                <w:rFonts w:ascii="Times New Roman" w:eastAsia="標楷體" w:hAnsi="Times New Roman" w:cs="Times New Roman"/>
                <w:sz w:val="22"/>
                <w:szCs w:val="22"/>
              </w:rPr>
            </w:pPr>
            <w:r>
              <w:rPr>
                <w:rFonts w:ascii="Times New Roman" w:eastAsia="標楷體" w:hAnsi="Times New Roman" w:cs="Times New Roman"/>
                <w:sz w:val="22"/>
                <w:szCs w:val="22"/>
              </w:rPr>
              <w:t>特定工廠變更廠名者（事業主體未變更），應檢附變更後之證明文件。</w:t>
            </w:r>
          </w:p>
        </w:tc>
        <w:tc>
          <w:tcPr>
            <w:tcW w:w="45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41496A"/>
        </w:tc>
      </w:tr>
      <w:tr w:rsidR="004271C2">
        <w:tblPrEx>
          <w:tblCellMar>
            <w:top w:w="0" w:type="dxa"/>
            <w:bottom w:w="0" w:type="dxa"/>
          </w:tblCellMar>
        </w:tblPrEx>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4271C2" w:rsidRDefault="0041496A">
            <w:pPr>
              <w:pStyle w:val="HTML"/>
              <w:spacing w:line="400" w:lineRule="exact"/>
              <w:jc w:val="center"/>
              <w:rPr>
                <w:rFonts w:ascii="Times New Roman" w:eastAsia="標楷體" w:hAnsi="Times New Roman" w:cs="Times New Roman"/>
                <w:sz w:val="22"/>
                <w:szCs w:val="22"/>
              </w:rPr>
            </w:pPr>
            <w:r>
              <w:rPr>
                <w:rFonts w:ascii="Times New Roman" w:eastAsia="標楷體" w:hAnsi="Times New Roman" w:cs="Times New Roman"/>
                <w:sz w:val="22"/>
                <w:szCs w:val="22"/>
              </w:rPr>
              <w:t>三</w:t>
            </w:r>
          </w:p>
        </w:tc>
        <w:tc>
          <w:tcPr>
            <w:tcW w:w="4253" w:type="dxa"/>
            <w:tcBorders>
              <w:top w:val="single" w:sz="4" w:space="0" w:color="000000"/>
              <w:left w:val="single" w:sz="4" w:space="0" w:color="000000"/>
              <w:bottom w:val="single" w:sz="4" w:space="0" w:color="000000"/>
            </w:tcBorders>
            <w:tcMar>
              <w:top w:w="0" w:type="dxa"/>
              <w:left w:w="108" w:type="dxa"/>
              <w:bottom w:w="0" w:type="dxa"/>
              <w:right w:w="108" w:type="dxa"/>
            </w:tcMar>
          </w:tcPr>
          <w:p w:rsidR="004271C2" w:rsidRDefault="0041496A">
            <w:pPr>
              <w:pStyle w:val="HTML"/>
              <w:snapToGrid w:val="0"/>
              <w:spacing w:line="320" w:lineRule="exact"/>
              <w:jc w:val="both"/>
            </w:pPr>
            <w:r>
              <w:rPr>
                <w:rFonts w:ascii="Times New Roman" w:eastAsia="標楷體" w:hAnsi="Times New Roman" w:cs="Times New Roman"/>
                <w:sz w:val="22"/>
                <w:szCs w:val="22"/>
              </w:rPr>
              <w:t>以獨資</w:t>
            </w:r>
            <w:r>
              <w:rPr>
                <w:rFonts w:ascii="Times New Roman" w:eastAsia="標楷體" w:hAnsi="Times New Roman" w:cs="Times New Roman"/>
                <w:sz w:val="22"/>
                <w:szCs w:val="22"/>
              </w:rPr>
              <w:t>(</w:t>
            </w:r>
            <w:r>
              <w:rPr>
                <w:rFonts w:ascii="Times New Roman" w:eastAsia="標楷體" w:hAnsi="Times New Roman" w:cs="Times New Roman"/>
                <w:sz w:val="22"/>
                <w:szCs w:val="22"/>
              </w:rPr>
              <w:t>或合夥</w:t>
            </w:r>
            <w:r>
              <w:rPr>
                <w:rFonts w:ascii="Times New Roman" w:eastAsia="標楷體" w:hAnsi="Times New Roman" w:cs="Times New Roman"/>
                <w:sz w:val="22"/>
                <w:szCs w:val="22"/>
              </w:rPr>
              <w:t>)</w:t>
            </w:r>
            <w:r>
              <w:rPr>
                <w:rFonts w:ascii="Times New Roman" w:eastAsia="標楷體" w:hAnsi="Times New Roman" w:cs="Times New Roman"/>
                <w:sz w:val="22"/>
                <w:szCs w:val="22"/>
              </w:rPr>
              <w:t>為事業主體，</w:t>
            </w:r>
            <w:r>
              <w:rPr>
                <w:rFonts w:ascii="Times New Roman" w:eastAsia="標楷體" w:hAnsi="Times New Roman" w:cs="Times New Roman"/>
                <w:color w:val="000000"/>
                <w:sz w:val="22"/>
                <w:szCs w:val="22"/>
              </w:rPr>
              <w:t>因繼承而變更其事業主體負責人</w:t>
            </w:r>
            <w:r>
              <w:rPr>
                <w:rFonts w:ascii="Times New Roman" w:eastAsia="標楷體" w:hAnsi="Times New Roman" w:cs="Times New Roman"/>
                <w:color w:val="000000"/>
                <w:sz w:val="22"/>
                <w:szCs w:val="22"/>
              </w:rPr>
              <w:t>(</w:t>
            </w:r>
            <w:r>
              <w:rPr>
                <w:rFonts w:ascii="Times New Roman" w:eastAsia="標楷體" w:hAnsi="Times New Roman" w:cs="Times New Roman"/>
                <w:color w:val="000000"/>
                <w:sz w:val="22"/>
                <w:szCs w:val="22"/>
              </w:rPr>
              <w:t>或合夥人</w:t>
            </w:r>
            <w:r>
              <w:rPr>
                <w:rFonts w:ascii="Times New Roman" w:eastAsia="標楷體" w:hAnsi="Times New Roman" w:cs="Times New Roman"/>
                <w:color w:val="000000"/>
                <w:sz w:val="22"/>
                <w:szCs w:val="22"/>
              </w:rPr>
              <w:t>)</w:t>
            </w:r>
            <w:r>
              <w:rPr>
                <w:rFonts w:ascii="Times New Roman" w:eastAsia="標楷體" w:hAnsi="Times New Roman" w:cs="Times New Roman"/>
                <w:color w:val="000000"/>
                <w:sz w:val="22"/>
                <w:szCs w:val="22"/>
              </w:rPr>
              <w:t>者，應檢附繼承證明文件及</w:t>
            </w:r>
            <w:r>
              <w:rPr>
                <w:rFonts w:ascii="Times New Roman" w:eastAsia="標楷體" w:hAnsi="Times New Roman" w:cs="Times New Roman"/>
                <w:sz w:val="22"/>
                <w:szCs w:val="22"/>
              </w:rPr>
              <w:t>變更後工廠負責人</w:t>
            </w:r>
            <w:r>
              <w:rPr>
                <w:rFonts w:ascii="Times New Roman" w:eastAsia="標楷體" w:hAnsi="Times New Roman" w:cs="Times New Roman"/>
                <w:sz w:val="22"/>
                <w:szCs w:val="22"/>
              </w:rPr>
              <w:t>(</w:t>
            </w:r>
            <w:r>
              <w:rPr>
                <w:rFonts w:ascii="Times New Roman" w:eastAsia="標楷體" w:hAnsi="Times New Roman" w:cs="Times New Roman"/>
                <w:sz w:val="22"/>
                <w:szCs w:val="22"/>
              </w:rPr>
              <w:t>或合夥人</w:t>
            </w:r>
            <w:r>
              <w:rPr>
                <w:rFonts w:ascii="Times New Roman" w:eastAsia="標楷體" w:hAnsi="Times New Roman" w:cs="Times New Roman"/>
                <w:sz w:val="22"/>
                <w:szCs w:val="22"/>
              </w:rPr>
              <w:t>)</w:t>
            </w:r>
            <w:r>
              <w:rPr>
                <w:rFonts w:ascii="Times New Roman" w:eastAsia="標楷體" w:hAnsi="Times New Roman" w:cs="Times New Roman"/>
                <w:sz w:val="22"/>
                <w:szCs w:val="22"/>
              </w:rPr>
              <w:t>身分證影本。工廠負責人</w:t>
            </w:r>
            <w:r>
              <w:rPr>
                <w:rFonts w:ascii="Times New Roman" w:eastAsia="標楷體" w:hAnsi="Times New Roman" w:cs="Times New Roman"/>
                <w:sz w:val="22"/>
                <w:szCs w:val="22"/>
              </w:rPr>
              <w:t>(</w:t>
            </w:r>
            <w:r>
              <w:rPr>
                <w:rFonts w:ascii="Times New Roman" w:eastAsia="標楷體" w:hAnsi="Times New Roman" w:cs="Times New Roman"/>
                <w:sz w:val="22"/>
                <w:szCs w:val="22"/>
              </w:rPr>
              <w:t>或合夥人</w:t>
            </w:r>
            <w:r>
              <w:rPr>
                <w:rFonts w:ascii="Times New Roman" w:eastAsia="標楷體" w:hAnsi="Times New Roman" w:cs="Times New Roman"/>
                <w:sz w:val="22"/>
                <w:szCs w:val="22"/>
              </w:rPr>
              <w:t>)</w:t>
            </w:r>
            <w:r>
              <w:rPr>
                <w:rFonts w:ascii="Times New Roman" w:eastAsia="標楷體" w:hAnsi="Times New Roman" w:cs="Times New Roman"/>
                <w:sz w:val="22"/>
                <w:szCs w:val="22"/>
              </w:rPr>
              <w:t>如為華僑或外國人，應檢附在台設定居住所證明文件。</w:t>
            </w:r>
          </w:p>
        </w:tc>
        <w:tc>
          <w:tcPr>
            <w:tcW w:w="45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41496A"/>
        </w:tc>
      </w:tr>
      <w:tr w:rsidR="004271C2">
        <w:tblPrEx>
          <w:tblCellMar>
            <w:top w:w="0" w:type="dxa"/>
            <w:bottom w:w="0" w:type="dxa"/>
          </w:tblCellMar>
        </w:tblPrEx>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4271C2" w:rsidRDefault="0041496A">
            <w:pPr>
              <w:pStyle w:val="HTML"/>
              <w:spacing w:line="400" w:lineRule="exact"/>
              <w:jc w:val="center"/>
              <w:rPr>
                <w:rFonts w:ascii="Times New Roman" w:eastAsia="標楷體" w:hAnsi="Times New Roman" w:cs="Times New Roman"/>
                <w:sz w:val="22"/>
                <w:szCs w:val="22"/>
              </w:rPr>
            </w:pPr>
            <w:r>
              <w:rPr>
                <w:rFonts w:ascii="Times New Roman" w:eastAsia="標楷體" w:hAnsi="Times New Roman" w:cs="Times New Roman"/>
                <w:sz w:val="22"/>
                <w:szCs w:val="22"/>
              </w:rPr>
              <w:t>四</w:t>
            </w:r>
          </w:p>
        </w:tc>
        <w:tc>
          <w:tcPr>
            <w:tcW w:w="4253" w:type="dxa"/>
            <w:tcBorders>
              <w:top w:val="single" w:sz="4" w:space="0" w:color="000000"/>
              <w:left w:val="single" w:sz="4" w:space="0" w:color="000000"/>
              <w:bottom w:val="single" w:sz="4" w:space="0" w:color="000000"/>
            </w:tcBorders>
            <w:tcMar>
              <w:top w:w="0" w:type="dxa"/>
              <w:left w:w="108" w:type="dxa"/>
              <w:bottom w:w="0" w:type="dxa"/>
              <w:right w:w="108" w:type="dxa"/>
            </w:tcMar>
          </w:tcPr>
          <w:p w:rsidR="004271C2" w:rsidRDefault="0041496A">
            <w:pPr>
              <w:pStyle w:val="HTML"/>
              <w:snapToGrid w:val="0"/>
              <w:spacing w:line="320" w:lineRule="exact"/>
              <w:jc w:val="both"/>
              <w:rPr>
                <w:rFonts w:ascii="Times New Roman" w:eastAsia="標楷體" w:hAnsi="Times New Roman" w:cs="Times New Roman"/>
                <w:sz w:val="22"/>
                <w:szCs w:val="22"/>
              </w:rPr>
            </w:pPr>
            <w:r>
              <w:rPr>
                <w:rFonts w:ascii="Times New Roman" w:eastAsia="標楷體" w:hAnsi="Times New Roman" w:cs="Times New Roman"/>
                <w:sz w:val="22"/>
                <w:szCs w:val="22"/>
              </w:rPr>
              <w:t>減少廠地或建築物面積者，應檢附變更後建築物配置平面簡圖及建築物面積計算表。</w:t>
            </w:r>
          </w:p>
        </w:tc>
        <w:tc>
          <w:tcPr>
            <w:tcW w:w="45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41496A"/>
        </w:tc>
      </w:tr>
      <w:tr w:rsidR="004271C2">
        <w:tblPrEx>
          <w:tblCellMar>
            <w:top w:w="0" w:type="dxa"/>
            <w:bottom w:w="0" w:type="dxa"/>
          </w:tblCellMar>
        </w:tblPrEx>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4271C2" w:rsidRDefault="0041496A">
            <w:pPr>
              <w:pStyle w:val="HTML"/>
              <w:spacing w:line="400" w:lineRule="exact"/>
              <w:jc w:val="center"/>
              <w:rPr>
                <w:rFonts w:ascii="Times New Roman" w:eastAsia="標楷體" w:hAnsi="Times New Roman" w:cs="Times New Roman"/>
                <w:sz w:val="22"/>
                <w:szCs w:val="22"/>
              </w:rPr>
            </w:pPr>
            <w:r>
              <w:rPr>
                <w:rFonts w:ascii="Times New Roman" w:eastAsia="標楷體" w:hAnsi="Times New Roman" w:cs="Times New Roman"/>
                <w:sz w:val="22"/>
                <w:szCs w:val="22"/>
              </w:rPr>
              <w:t>五</w:t>
            </w:r>
          </w:p>
        </w:tc>
        <w:tc>
          <w:tcPr>
            <w:tcW w:w="4253" w:type="dxa"/>
            <w:tcBorders>
              <w:top w:val="single" w:sz="4" w:space="0" w:color="000000"/>
              <w:left w:val="single" w:sz="4" w:space="0" w:color="000000"/>
              <w:bottom w:val="single" w:sz="4" w:space="0" w:color="000000"/>
            </w:tcBorders>
            <w:tcMar>
              <w:top w:w="0" w:type="dxa"/>
              <w:left w:w="108" w:type="dxa"/>
              <w:bottom w:w="0" w:type="dxa"/>
              <w:right w:w="108" w:type="dxa"/>
            </w:tcMar>
          </w:tcPr>
          <w:p w:rsidR="004271C2" w:rsidRDefault="0041496A">
            <w:pPr>
              <w:pStyle w:val="Standard"/>
              <w:snapToGrid w:val="0"/>
              <w:spacing w:line="320" w:lineRule="exact"/>
              <w:jc w:val="both"/>
            </w:pPr>
            <w:r>
              <w:rPr>
                <w:rFonts w:ascii="標楷體" w:eastAsia="標楷體" w:hAnsi="標楷體" w:cs="標楷體"/>
                <w:sz w:val="22"/>
                <w:szCs w:val="22"/>
              </w:rPr>
              <w:t>變更電力容量熱能</w:t>
            </w:r>
            <w:r>
              <w:rPr>
                <w:rFonts w:ascii="標楷體" w:eastAsia="標楷體" w:hAnsi="標楷體" w:cs="標楷體"/>
                <w:sz w:val="22"/>
                <w:szCs w:val="22"/>
              </w:rPr>
              <w:t>(</w:t>
            </w:r>
            <w:r>
              <w:rPr>
                <w:rFonts w:ascii="標楷體" w:eastAsia="標楷體" w:hAnsi="標楷體" w:cs="標楷體"/>
                <w:sz w:val="22"/>
                <w:szCs w:val="22"/>
              </w:rPr>
              <w:t>或用水量</w:t>
            </w:r>
            <w:r>
              <w:rPr>
                <w:rFonts w:ascii="標楷體" w:eastAsia="標楷體" w:hAnsi="標楷體" w:cs="標楷體"/>
                <w:sz w:val="22"/>
                <w:szCs w:val="22"/>
              </w:rPr>
              <w:t>)</w:t>
            </w:r>
            <w:r>
              <w:rPr>
                <w:rFonts w:ascii="標楷體" w:eastAsia="標楷體" w:hAnsi="標楷體" w:cs="標楷體"/>
                <w:sz w:val="22"/>
                <w:szCs w:val="22"/>
              </w:rPr>
              <w:t>，應檢附主要機器設備表及配置圖</w:t>
            </w:r>
            <w:r>
              <w:rPr>
                <w:rFonts w:ascii="標楷體" w:eastAsia="標楷體" w:hAnsi="標楷體" w:cs="標楷體"/>
                <w:sz w:val="22"/>
                <w:szCs w:val="22"/>
              </w:rPr>
              <w:t>(</w:t>
            </w:r>
            <w:r>
              <w:rPr>
                <w:rFonts w:ascii="標楷體" w:eastAsia="標楷體" w:hAnsi="標楷體" w:cs="標楷體"/>
                <w:sz w:val="22"/>
                <w:szCs w:val="22"/>
              </w:rPr>
              <w:t>或</w:t>
            </w:r>
            <w:r>
              <w:rPr>
                <w:rFonts w:ascii="Times New Roman" w:eastAsia="標楷體" w:hAnsi="Times New Roman" w:cs="Times New Roman"/>
                <w:sz w:val="22"/>
                <w:szCs w:val="22"/>
              </w:rPr>
              <w:t>合法水源證明文件</w:t>
            </w:r>
            <w:r>
              <w:rPr>
                <w:rFonts w:ascii="Times New Roman" w:eastAsia="標楷體" w:hAnsi="Times New Roman" w:cs="Times New Roman"/>
                <w:sz w:val="22"/>
                <w:szCs w:val="22"/>
              </w:rPr>
              <w:t>(</w:t>
            </w:r>
            <w:r>
              <w:rPr>
                <w:rFonts w:ascii="Times New Roman" w:eastAsia="標楷體" w:hAnsi="Times New Roman" w:cs="Times New Roman"/>
                <w:sz w:val="22"/>
                <w:szCs w:val="22"/>
              </w:rPr>
              <w:t>水權狀或水費證明等</w:t>
            </w:r>
            <w:r>
              <w:rPr>
                <w:rFonts w:ascii="Times New Roman" w:eastAsia="標楷體" w:hAnsi="Times New Roman" w:cs="Times New Roman"/>
                <w:sz w:val="22"/>
                <w:szCs w:val="22"/>
              </w:rPr>
              <w:t>))</w:t>
            </w:r>
            <w:r>
              <w:rPr>
                <w:rFonts w:ascii="標楷體" w:eastAsia="標楷體" w:hAnsi="標楷體" w:cs="標楷體"/>
                <w:sz w:val="22"/>
                <w:szCs w:val="22"/>
              </w:rPr>
              <w:t>。</w:t>
            </w:r>
          </w:p>
        </w:tc>
        <w:tc>
          <w:tcPr>
            <w:tcW w:w="45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41496A"/>
        </w:tc>
      </w:tr>
      <w:tr w:rsidR="004271C2">
        <w:tblPrEx>
          <w:tblCellMar>
            <w:top w:w="0" w:type="dxa"/>
            <w:bottom w:w="0" w:type="dxa"/>
          </w:tblCellMar>
        </w:tblPrEx>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4271C2" w:rsidRDefault="0041496A">
            <w:pPr>
              <w:pStyle w:val="HTML"/>
              <w:spacing w:line="400" w:lineRule="exact"/>
              <w:jc w:val="center"/>
              <w:rPr>
                <w:rFonts w:ascii="Times New Roman" w:eastAsia="標楷體" w:hAnsi="Times New Roman" w:cs="Times New Roman"/>
                <w:sz w:val="22"/>
                <w:szCs w:val="22"/>
              </w:rPr>
            </w:pPr>
            <w:r>
              <w:rPr>
                <w:rFonts w:ascii="Times New Roman" w:eastAsia="標楷體" w:hAnsi="Times New Roman" w:cs="Times New Roman"/>
                <w:sz w:val="22"/>
                <w:szCs w:val="22"/>
              </w:rPr>
              <w:t>六</w:t>
            </w:r>
          </w:p>
        </w:tc>
        <w:tc>
          <w:tcPr>
            <w:tcW w:w="4253" w:type="dxa"/>
            <w:tcBorders>
              <w:top w:val="single" w:sz="4" w:space="0" w:color="000000"/>
              <w:left w:val="single" w:sz="4" w:space="0" w:color="000000"/>
              <w:bottom w:val="single" w:sz="4" w:space="0" w:color="000000"/>
            </w:tcBorders>
            <w:tcMar>
              <w:top w:w="0" w:type="dxa"/>
              <w:left w:w="108" w:type="dxa"/>
              <w:bottom w:w="0" w:type="dxa"/>
              <w:right w:w="108" w:type="dxa"/>
            </w:tcMar>
          </w:tcPr>
          <w:p w:rsidR="004271C2" w:rsidRDefault="0041496A">
            <w:pPr>
              <w:pStyle w:val="Standard"/>
              <w:snapToGrid w:val="0"/>
              <w:spacing w:line="320" w:lineRule="exact"/>
              <w:jc w:val="both"/>
              <w:rPr>
                <w:rFonts w:ascii="標楷體" w:eastAsia="標楷體" w:hAnsi="標楷體" w:cs="標楷體"/>
                <w:sz w:val="22"/>
                <w:szCs w:val="22"/>
              </w:rPr>
            </w:pPr>
            <w:r>
              <w:rPr>
                <w:rFonts w:ascii="標楷體" w:eastAsia="標楷體" w:hAnsi="標楷體" w:cs="標楷體"/>
                <w:sz w:val="22"/>
                <w:szCs w:val="22"/>
              </w:rPr>
              <w:t>變更或增加屬低污染之產業類別及主要產品應檢附主要產品製造流程圖。</w:t>
            </w:r>
          </w:p>
          <w:p w:rsidR="004271C2" w:rsidRDefault="0041496A">
            <w:pPr>
              <w:pStyle w:val="HTML"/>
              <w:snapToGrid w:val="0"/>
              <w:spacing w:line="320" w:lineRule="exact"/>
              <w:ind w:left="660" w:hanging="660"/>
              <w:jc w:val="both"/>
            </w:pPr>
            <w:r>
              <w:rPr>
                <w:rFonts w:ascii="標楷體" w:eastAsia="標楷體" w:hAnsi="標楷體" w:cs="標楷體"/>
                <w:sz w:val="22"/>
                <w:szCs w:val="22"/>
              </w:rPr>
              <w:t>（ㄧ）</w:t>
            </w:r>
            <w:r>
              <w:rPr>
                <w:rFonts w:ascii="標楷體" w:eastAsia="標楷體" w:hAnsi="標楷體" w:cs="標楷體"/>
                <w:bCs/>
                <w:sz w:val="22"/>
                <w:szCs w:val="22"/>
              </w:rPr>
              <w:t>屬本法第十五條第五款規定有設廠標準之工廠，應檢附符合標準之證明文件。</w:t>
            </w:r>
          </w:p>
          <w:p w:rsidR="004271C2" w:rsidRDefault="0041496A">
            <w:pPr>
              <w:pStyle w:val="Standard"/>
              <w:snapToGrid w:val="0"/>
              <w:spacing w:line="320" w:lineRule="exact"/>
              <w:ind w:left="660" w:hanging="660"/>
              <w:jc w:val="both"/>
              <w:rPr>
                <w:rFonts w:ascii="標楷體" w:eastAsia="標楷體" w:hAnsi="標楷體" w:cs="標楷體"/>
                <w:bCs/>
                <w:sz w:val="22"/>
                <w:szCs w:val="22"/>
              </w:rPr>
            </w:pPr>
            <w:r>
              <w:rPr>
                <w:rFonts w:ascii="標楷體" w:eastAsia="標楷體" w:hAnsi="標楷體" w:cs="標楷體"/>
                <w:bCs/>
                <w:sz w:val="22"/>
                <w:szCs w:val="22"/>
              </w:rPr>
              <w:t>（二）屬本法第十五條第六款規定產品者，應檢附該法令主管機關出具之許可文件。</w:t>
            </w:r>
          </w:p>
        </w:tc>
        <w:tc>
          <w:tcPr>
            <w:tcW w:w="45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41496A"/>
        </w:tc>
      </w:tr>
    </w:tbl>
    <w:p w:rsidR="004271C2" w:rsidRDefault="0041496A">
      <w:pPr>
        <w:pStyle w:val="HTML"/>
        <w:spacing w:line="240" w:lineRule="exact"/>
        <w:ind w:left="426" w:hanging="426"/>
        <w:jc w:val="right"/>
        <w:rPr>
          <w:rFonts w:ascii="Times New Roman" w:hAnsi="Times New Roman" w:cs="標楷體"/>
          <w:sz w:val="24"/>
          <w:szCs w:val="24"/>
        </w:rPr>
      </w:pPr>
      <w:r>
        <w:rPr>
          <w:rFonts w:ascii="Times New Roman" w:hAnsi="Times New Roman" w:cs="標楷體"/>
          <w:sz w:val="24"/>
          <w:szCs w:val="24"/>
        </w:rPr>
        <w:t>1090320</w:t>
      </w:r>
    </w:p>
    <w:sectPr w:rsidR="004271C2">
      <w:footerReference w:type="default" r:id="rId8"/>
      <w:pgSz w:w="11906" w:h="16838"/>
      <w:pgMar w:top="851" w:right="1418" w:bottom="908" w:left="1418" w:header="720" w:footer="851" w:gutter="0"/>
      <w:cols w:space="720"/>
      <w:docGrid w:type="lines" w:linePitch="4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96A" w:rsidRDefault="0041496A">
      <w:r>
        <w:separator/>
      </w:r>
    </w:p>
  </w:endnote>
  <w:endnote w:type="continuationSeparator" w:id="0">
    <w:p w:rsidR="0041496A" w:rsidRDefault="0041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新細明體, PMingLiU">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D2" w:rsidRDefault="0041496A">
    <w:pPr>
      <w:pStyle w:val="a8"/>
      <w:jc w:val="right"/>
      <w:rPr>
        <w:rFonts w:ascii="標楷體" w:eastAsia="標楷體" w:hAnsi="標楷體" w:cs="標楷體"/>
        <w:vanish/>
        <w:sz w:val="12"/>
        <w:szCs w:val="12"/>
      </w:rPr>
    </w:pPr>
    <w:r>
      <w:rPr>
        <w:rFonts w:ascii="標楷體" w:eastAsia="標楷體" w:hAnsi="標楷體" w:cs="標楷體"/>
        <w:vanish/>
        <w:sz w:val="12"/>
        <w:szCs w:val="12"/>
      </w:rPr>
      <w:t>20190805/F/A1060-01A-014/A49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96A" w:rsidRDefault="0041496A">
      <w:r>
        <w:rPr>
          <w:color w:val="000000"/>
        </w:rPr>
        <w:separator/>
      </w:r>
    </w:p>
  </w:footnote>
  <w:footnote w:type="continuationSeparator" w:id="0">
    <w:p w:rsidR="0041496A" w:rsidRDefault="00414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09E2"/>
    <w:multiLevelType w:val="multilevel"/>
    <w:tmpl w:val="BD921E6C"/>
    <w:styleLink w:val="WW8Num12"/>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ADD6399"/>
    <w:multiLevelType w:val="multilevel"/>
    <w:tmpl w:val="3FCCFC38"/>
    <w:styleLink w:val="WW8Num4"/>
    <w:lvl w:ilvl="0">
      <w:start w:val="1"/>
      <w:numFmt w:val="japaneseCounting"/>
      <w:lvlText w:val="%1、"/>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2156C89"/>
    <w:multiLevelType w:val="multilevel"/>
    <w:tmpl w:val="2172720A"/>
    <w:styleLink w:val="WW8Num10"/>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32C31A9"/>
    <w:multiLevelType w:val="multilevel"/>
    <w:tmpl w:val="BD086F3C"/>
    <w:styleLink w:val="WW8Num17"/>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3F725C2"/>
    <w:multiLevelType w:val="multilevel"/>
    <w:tmpl w:val="88CC92E2"/>
    <w:styleLink w:val="WW8Num2"/>
    <w:lvl w:ilvl="0">
      <w:numFmt w:val="bullet"/>
      <w:lvlText w:val="□"/>
      <w:lvlJc w:val="left"/>
      <w:rPr>
        <w:rFonts w:ascii="標楷體" w:eastAsia="標楷體" w:hAnsi="標楷體"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5">
    <w:nsid w:val="14A70CAA"/>
    <w:multiLevelType w:val="multilevel"/>
    <w:tmpl w:val="EDB24BC4"/>
    <w:styleLink w:val="WW8Num8"/>
    <w:lvl w:ilvl="0">
      <w:start w:val="1"/>
      <w:numFmt w:val="japaneseCounting"/>
      <w:lvlText w:val="%1、"/>
      <w:lvlJc w:val="left"/>
      <w:rPr>
        <w:rFonts w:ascii="Times New Roman" w:eastAsia="標楷體" w:hAnsi="Times New Roman" w:cs="Times New Roman"/>
        <w:sz w:val="22"/>
        <w:szCs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1D713718"/>
    <w:multiLevelType w:val="multilevel"/>
    <w:tmpl w:val="93A8FFCC"/>
    <w:styleLink w:val="WW8Num15"/>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6746EEC"/>
    <w:multiLevelType w:val="multilevel"/>
    <w:tmpl w:val="248EE50E"/>
    <w:styleLink w:val="WW8Num11"/>
    <w:lvl w:ilvl="0">
      <w:numFmt w:val="bullet"/>
      <w:lvlText w:val="□"/>
      <w:lvlJc w:val="left"/>
      <w:rPr>
        <w:rFonts w:ascii="標楷體" w:eastAsia="標楷體" w:hAnsi="標楷體"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8">
    <w:nsid w:val="2EF23777"/>
    <w:multiLevelType w:val="multilevel"/>
    <w:tmpl w:val="159A2AA6"/>
    <w:styleLink w:val="WW8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3592660D"/>
    <w:multiLevelType w:val="multilevel"/>
    <w:tmpl w:val="B95A23B4"/>
    <w:styleLink w:val="WW8Num1"/>
    <w:lvl w:ilvl="0">
      <w:numFmt w:val="bullet"/>
      <w:lvlText w:val="□"/>
      <w:lvlJc w:val="left"/>
      <w:rPr>
        <w:rFonts w:ascii="標楷體" w:eastAsia="標楷體" w:hAnsi="標楷體"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0">
    <w:nsid w:val="439861BF"/>
    <w:multiLevelType w:val="multilevel"/>
    <w:tmpl w:val="448AD564"/>
    <w:styleLink w:val="WW8Num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48621352"/>
    <w:multiLevelType w:val="multilevel"/>
    <w:tmpl w:val="BBDEE0A6"/>
    <w:styleLink w:val="WW8Num20"/>
    <w:lvl w:ilvl="0">
      <w:numFmt w:val="bullet"/>
      <w:lvlText w:val="□"/>
      <w:lvlJc w:val="left"/>
      <w:rPr>
        <w:rFonts w:ascii="標楷體" w:eastAsia="標楷體" w:hAnsi="標楷體"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2">
    <w:nsid w:val="4DCC5236"/>
    <w:multiLevelType w:val="multilevel"/>
    <w:tmpl w:val="71DED2B6"/>
    <w:styleLink w:val="WW8Num14"/>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4F6937A1"/>
    <w:multiLevelType w:val="multilevel"/>
    <w:tmpl w:val="A17C9F04"/>
    <w:styleLink w:val="WW8Num5"/>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61AB1CFA"/>
    <w:multiLevelType w:val="multilevel"/>
    <w:tmpl w:val="B1F23F1E"/>
    <w:styleLink w:val="WW8Num2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63197A87"/>
    <w:multiLevelType w:val="multilevel"/>
    <w:tmpl w:val="B4A0DF7C"/>
    <w:styleLink w:val="WW8Num16"/>
    <w:lvl w:ilvl="0">
      <w:start w:val="1"/>
      <w:numFmt w:val="japaneseCounting"/>
      <w:lvlText w:val="(%1)"/>
      <w:lvlJc w:val="left"/>
      <w:rPr>
        <w:rFonts w:ascii="Times New Roman" w:eastAsia="標楷體" w:hAnsi="Times New Roman" w:cs="Times New Roman"/>
        <w:sz w:val="22"/>
        <w:szCs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6FBD69AD"/>
    <w:multiLevelType w:val="multilevel"/>
    <w:tmpl w:val="E4A2C242"/>
    <w:styleLink w:val="WW8Num18"/>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71D36B03"/>
    <w:multiLevelType w:val="multilevel"/>
    <w:tmpl w:val="3BEE78FC"/>
    <w:styleLink w:val="WW8Num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77751988"/>
    <w:multiLevelType w:val="multilevel"/>
    <w:tmpl w:val="68226188"/>
    <w:styleLink w:val="WW8Num7"/>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7A6E1B6A"/>
    <w:multiLevelType w:val="multilevel"/>
    <w:tmpl w:val="C8E21424"/>
    <w:styleLink w:val="WW8Num9"/>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7FC8784F"/>
    <w:multiLevelType w:val="multilevel"/>
    <w:tmpl w:val="A69E8318"/>
    <w:styleLink w:val="WW8Num19"/>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9"/>
  </w:num>
  <w:num w:numId="2">
    <w:abstractNumId w:val="4"/>
  </w:num>
  <w:num w:numId="3">
    <w:abstractNumId w:val="10"/>
  </w:num>
  <w:num w:numId="4">
    <w:abstractNumId w:val="1"/>
  </w:num>
  <w:num w:numId="5">
    <w:abstractNumId w:val="13"/>
  </w:num>
  <w:num w:numId="6">
    <w:abstractNumId w:val="17"/>
  </w:num>
  <w:num w:numId="7">
    <w:abstractNumId w:val="18"/>
  </w:num>
  <w:num w:numId="8">
    <w:abstractNumId w:val="5"/>
  </w:num>
  <w:num w:numId="9">
    <w:abstractNumId w:val="19"/>
  </w:num>
  <w:num w:numId="10">
    <w:abstractNumId w:val="2"/>
  </w:num>
  <w:num w:numId="11">
    <w:abstractNumId w:val="7"/>
  </w:num>
  <w:num w:numId="12">
    <w:abstractNumId w:val="0"/>
  </w:num>
  <w:num w:numId="13">
    <w:abstractNumId w:val="8"/>
  </w:num>
  <w:num w:numId="14">
    <w:abstractNumId w:val="12"/>
  </w:num>
  <w:num w:numId="15">
    <w:abstractNumId w:val="6"/>
  </w:num>
  <w:num w:numId="16">
    <w:abstractNumId w:val="15"/>
  </w:num>
  <w:num w:numId="17">
    <w:abstractNumId w:val="3"/>
  </w:num>
  <w:num w:numId="18">
    <w:abstractNumId w:val="16"/>
  </w:num>
  <w:num w:numId="19">
    <w:abstractNumId w:val="20"/>
  </w:num>
  <w:num w:numId="20">
    <w:abstractNumId w:val="11"/>
  </w:num>
  <w:num w:numId="21">
    <w:abstractNumId w:val="14"/>
  </w:num>
  <w:num w:numId="22">
    <w:abstractNumId w:val="5"/>
    <w:lvlOverride w:ilvl="0">
      <w:startOverride w:val="1"/>
    </w:lvlOverride>
  </w:num>
  <w:num w:numId="23">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4271C2"/>
    <w:rsid w:val="0041496A"/>
    <w:rsid w:val="004271C2"/>
    <w:rsid w:val="00A513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Standard"/>
    <w:next w:val="Standard"/>
    <w:pPr>
      <w:keepNext/>
      <w:suppressAutoHyphens w:val="0"/>
      <w:spacing w:line="720" w:lineRule="atLeast"/>
      <w:jc w:val="both"/>
      <w:outlineLvl w:val="3"/>
    </w:pPr>
    <w:rPr>
      <w:rFonts w:ascii="Arial" w:hAnsi="Arial" w:cs="Times New Roman"/>
      <w:kern w:val="0"/>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eastAsia="新細明體, PMingLiU"/>
    </w:r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user"/>
    <w:rPr>
      <w:rFonts w:cs="Mangal"/>
    </w:rPr>
  </w:style>
  <w:style w:type="paragraph" w:styleId="a4">
    <w:name w:val="caption"/>
    <w:basedOn w:val="Standarduser"/>
    <w:pPr>
      <w:suppressLineNumbers/>
      <w:spacing w:before="120" w:after="120"/>
    </w:pPr>
    <w:rPr>
      <w:rFonts w:cs="Mangal"/>
      <w:i/>
      <w:iCs/>
    </w:rPr>
  </w:style>
  <w:style w:type="paragraph" w:customStyle="1" w:styleId="Index">
    <w:name w:val="Index"/>
    <w:basedOn w:val="Standard"/>
    <w:pPr>
      <w:suppressLineNumbers/>
    </w:pPr>
  </w:style>
  <w:style w:type="paragraph" w:customStyle="1" w:styleId="Standarduser">
    <w:name w:val="Standard (user)"/>
    <w:rPr>
      <w:rFonts w:ascii="Times New Roman" w:eastAsia="新細明體, PMingLiU" w:hAnsi="Times New Roman" w:cs="Times New Roman"/>
      <w:lang w:bidi="ar-SA"/>
    </w:rPr>
  </w:style>
  <w:style w:type="paragraph" w:customStyle="1" w:styleId="Headinguser">
    <w:name w:val="Heading (user)"/>
    <w:basedOn w:val="Standarduser"/>
    <w:next w:val="Textbodyuser"/>
    <w:pPr>
      <w:keepNext/>
      <w:spacing w:before="240" w:after="120"/>
    </w:pPr>
    <w:rPr>
      <w:rFonts w:ascii="Liberation Sans" w:eastAsia="微軟正黑體" w:hAnsi="Liberation Sans" w:cs="Mangal"/>
      <w:sz w:val="28"/>
      <w:szCs w:val="28"/>
    </w:rPr>
  </w:style>
  <w:style w:type="paragraph" w:customStyle="1" w:styleId="Textbodyuser">
    <w:name w:val="Text body (user)"/>
    <w:basedOn w:val="Standarduser"/>
    <w:pPr>
      <w:spacing w:after="240" w:line="240" w:lineRule="exact"/>
      <w:jc w:val="both"/>
    </w:pPr>
    <w:rPr>
      <w:rFonts w:ascii="標楷體" w:eastAsia="標楷體" w:hAnsi="標楷體" w:cs="標楷體"/>
      <w:lang w:val="zh-TW"/>
    </w:rPr>
  </w:style>
  <w:style w:type="paragraph" w:customStyle="1" w:styleId="Indexuser">
    <w:name w:val="Index (user)"/>
    <w:basedOn w:val="Standarduser"/>
    <w:pPr>
      <w:suppressLineNumbers/>
    </w:pPr>
    <w:rPr>
      <w:rFonts w:cs="Mangal"/>
    </w:rPr>
  </w:style>
  <w:style w:type="paragraph" w:styleId="a5">
    <w:name w:val="Block Text"/>
    <w:basedOn w:val="Standarduser"/>
    <w:pPr>
      <w:spacing w:before="120"/>
      <w:ind w:left="113" w:right="113"/>
      <w:jc w:val="both"/>
    </w:pPr>
    <w:rPr>
      <w:rFonts w:ascii="標楷體" w:eastAsia="標楷體" w:hAnsi="標楷體" w:cs="標楷體"/>
    </w:rPr>
  </w:style>
  <w:style w:type="paragraph" w:styleId="a6">
    <w:name w:val="annotation text"/>
    <w:basedOn w:val="Standarduser"/>
  </w:style>
  <w:style w:type="paragraph" w:styleId="a7">
    <w:name w:val="header"/>
    <w:basedOn w:val="Standarduser"/>
    <w:pPr>
      <w:snapToGrid w:val="0"/>
    </w:pPr>
    <w:rPr>
      <w:sz w:val="20"/>
      <w:szCs w:val="20"/>
    </w:rPr>
  </w:style>
  <w:style w:type="paragraph" w:styleId="a8">
    <w:name w:val="footer"/>
    <w:basedOn w:val="Standarduser"/>
    <w:pPr>
      <w:snapToGrid w:val="0"/>
    </w:pPr>
    <w:rPr>
      <w:sz w:val="20"/>
      <w:szCs w:val="20"/>
    </w:rPr>
  </w:style>
  <w:style w:type="paragraph" w:styleId="HTML">
    <w:name w:val="HTML Preformatted"/>
    <w:basedOn w:val="Standarduser"/>
    <w:rPr>
      <w:rFonts w:ascii="Courier New" w:hAnsi="Courier New" w:cs="Courier New"/>
      <w:sz w:val="20"/>
      <w:szCs w:val="20"/>
    </w:rPr>
  </w:style>
  <w:style w:type="paragraph" w:customStyle="1" w:styleId="Framecontentsuser">
    <w:name w:val="Frame contents (user)"/>
    <w:basedOn w:val="Standarduser"/>
  </w:style>
  <w:style w:type="paragraph" w:customStyle="1" w:styleId="TableContentsuser">
    <w:name w:val="Table Contents (user)"/>
    <w:basedOn w:val="Standarduser"/>
    <w:pPr>
      <w:suppressLineNumbers/>
    </w:pPr>
  </w:style>
  <w:style w:type="paragraph" w:customStyle="1" w:styleId="TableHeadinguser">
    <w:name w:val="Table Heading (user)"/>
    <w:basedOn w:val="TableContentsuser"/>
    <w:pPr>
      <w:jc w:val="center"/>
    </w:pPr>
    <w:rPr>
      <w:b/>
      <w:bCs/>
    </w:rPr>
  </w:style>
  <w:style w:type="paragraph" w:styleId="a9">
    <w:name w:val="Balloon Text"/>
    <w:basedOn w:val="Standard"/>
    <w:rPr>
      <w:rFonts w:ascii="Cambria" w:hAnsi="Cambria" w:cs="Cambria"/>
      <w:sz w:val="18"/>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widowControl/>
      <w:textAlignment w:val="auto"/>
    </w:pPr>
    <w:rPr>
      <w:rFonts w:ascii="Times New Roman" w:eastAsia="Mangal" w:hAnsi="Times New Roman" w:cs="Times New Roman"/>
      <w:sz w:val="20"/>
      <w:szCs w:val="20"/>
      <w:lang w:val="zh-TW"/>
    </w:rPr>
  </w:style>
  <w:style w:type="character" w:customStyle="1" w:styleId="WW8Num1z0">
    <w:name w:val="WW8Num1z0"/>
    <w:rPr>
      <w:rFonts w:ascii="標楷體" w:eastAsia="標楷體" w:hAnsi="標楷體" w:cs="Times New Roman"/>
    </w:rPr>
  </w:style>
  <w:style w:type="character" w:customStyle="1" w:styleId="WW8Num1z1">
    <w:name w:val="WW8Num1z1"/>
    <w:rPr>
      <w:rFonts w:ascii="Wingdings" w:hAnsi="Wingdings" w:cs="Wingdings"/>
    </w:rPr>
  </w:style>
  <w:style w:type="character" w:customStyle="1" w:styleId="WW8Num2z0">
    <w:name w:val="WW8Num2z0"/>
    <w:rPr>
      <w:rFonts w:ascii="標楷體" w:eastAsia="標楷體" w:hAnsi="標楷體" w:cs="Times New Roman"/>
    </w:rPr>
  </w:style>
  <w:style w:type="character" w:customStyle="1" w:styleId="WW8Num2z1">
    <w:name w:val="WW8Num2z1"/>
    <w:rPr>
      <w:rFonts w:ascii="Wingdings" w:hAnsi="Wingdings" w:cs="Wingdings"/>
    </w:rPr>
  </w:style>
  <w:style w:type="character" w:customStyle="1" w:styleId="WW8Num3z0">
    <w:name w:val="WW8Num3z0"/>
    <w:rPr>
      <w:rFonts w:ascii="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標楷體" w:hAnsi="Times New Roman" w:cs="Times New Roman"/>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標楷體" w:eastAsia="標楷體" w:hAnsi="標楷體" w:cs="Times New Roman"/>
    </w:rPr>
  </w:style>
  <w:style w:type="character" w:customStyle="1" w:styleId="WW8Num11z1">
    <w:name w:val="WW8Num11z1"/>
    <w:rPr>
      <w:rFonts w:ascii="Wingdings" w:hAnsi="Wingdings" w:cs="Wingdings"/>
    </w:rPr>
  </w:style>
  <w:style w:type="character" w:customStyle="1" w:styleId="WW8Num12z0">
    <w:name w:val="WW8Num12z0"/>
    <w:rPr>
      <w:rFonts w:ascii="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標楷體" w:hAnsi="Times New Roman" w:cs="Times New Roman"/>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標楷體" w:eastAsia="標楷體" w:hAnsi="標楷體" w:cs="Times New Roman"/>
    </w:rPr>
  </w:style>
  <w:style w:type="character" w:customStyle="1" w:styleId="WW8Num20z1">
    <w:name w:val="WW8Num20z1"/>
    <w:rPr>
      <w:rFonts w:ascii="Wingdings" w:hAnsi="Wingdings" w:cs="Wingdings"/>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styleId="aa">
    <w:name w:val="annotation reference"/>
    <w:rPr>
      <w:sz w:val="18"/>
    </w:rPr>
  </w:style>
  <w:style w:type="character" w:customStyle="1" w:styleId="ab">
    <w:name w:val="字元"/>
    <w:rPr>
      <w:kern w:val="3"/>
    </w:rPr>
  </w:style>
  <w:style w:type="character" w:customStyle="1" w:styleId="WW-">
    <w:name w:val="WW- 字元"/>
    <w:rPr>
      <w:kern w:val="3"/>
    </w:rPr>
  </w:style>
  <w:style w:type="character" w:customStyle="1" w:styleId="WW-1">
    <w:name w:val="WW- 字元1"/>
    <w:rPr>
      <w:rFonts w:ascii="Courier New" w:hAnsi="Courier New" w:cs="Courier New"/>
      <w:kern w:val="3"/>
    </w:rPr>
  </w:style>
  <w:style w:type="character" w:customStyle="1" w:styleId="1">
    <w:name w:val="字元 字元1"/>
    <w:rPr>
      <w:rFonts w:ascii="Times New Roman" w:eastAsia="新細明體, PMingLiU" w:hAnsi="Times New Roman" w:cs="Times New Roman"/>
      <w:sz w:val="20"/>
      <w:szCs w:val="20"/>
      <w:lang w:bidi="ar-SA"/>
    </w:rPr>
  </w:style>
  <w:style w:type="character" w:customStyle="1" w:styleId="ac">
    <w:name w:val="字元 字元"/>
    <w:rPr>
      <w:rFonts w:ascii="Cambria" w:eastAsia="新細明體, PMingLiU" w:hAnsi="Cambria" w:cs="Cambria"/>
      <w:sz w:val="18"/>
      <w:szCs w:val="16"/>
    </w:rPr>
  </w:style>
  <w:style w:type="character" w:customStyle="1" w:styleId="2">
    <w:name w:val="字元 字元2"/>
    <w:rPr>
      <w:rFonts w:ascii="Arial" w:eastAsia="新細明體, PMingLiU" w:hAnsi="Arial" w:cs="Arial"/>
      <w:sz w:val="36"/>
      <w:szCs w:val="36"/>
      <w:lang w:val="en-US" w:eastAsia="zh-TW" w:bidi="ar-SA"/>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Standard"/>
    <w:next w:val="Standard"/>
    <w:pPr>
      <w:keepNext/>
      <w:suppressAutoHyphens w:val="0"/>
      <w:spacing w:line="720" w:lineRule="atLeast"/>
      <w:jc w:val="both"/>
      <w:outlineLvl w:val="3"/>
    </w:pPr>
    <w:rPr>
      <w:rFonts w:ascii="Arial" w:hAnsi="Arial" w:cs="Times New Roman"/>
      <w:kern w:val="0"/>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eastAsia="新細明體, PMingLiU"/>
    </w:r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user"/>
    <w:rPr>
      <w:rFonts w:cs="Mangal"/>
    </w:rPr>
  </w:style>
  <w:style w:type="paragraph" w:styleId="a4">
    <w:name w:val="caption"/>
    <w:basedOn w:val="Standarduser"/>
    <w:pPr>
      <w:suppressLineNumbers/>
      <w:spacing w:before="120" w:after="120"/>
    </w:pPr>
    <w:rPr>
      <w:rFonts w:cs="Mangal"/>
      <w:i/>
      <w:iCs/>
    </w:rPr>
  </w:style>
  <w:style w:type="paragraph" w:customStyle="1" w:styleId="Index">
    <w:name w:val="Index"/>
    <w:basedOn w:val="Standard"/>
    <w:pPr>
      <w:suppressLineNumbers/>
    </w:pPr>
  </w:style>
  <w:style w:type="paragraph" w:customStyle="1" w:styleId="Standarduser">
    <w:name w:val="Standard (user)"/>
    <w:rPr>
      <w:rFonts w:ascii="Times New Roman" w:eastAsia="新細明體, PMingLiU" w:hAnsi="Times New Roman" w:cs="Times New Roman"/>
      <w:lang w:bidi="ar-SA"/>
    </w:rPr>
  </w:style>
  <w:style w:type="paragraph" w:customStyle="1" w:styleId="Headinguser">
    <w:name w:val="Heading (user)"/>
    <w:basedOn w:val="Standarduser"/>
    <w:next w:val="Textbodyuser"/>
    <w:pPr>
      <w:keepNext/>
      <w:spacing w:before="240" w:after="120"/>
    </w:pPr>
    <w:rPr>
      <w:rFonts w:ascii="Liberation Sans" w:eastAsia="微軟正黑體" w:hAnsi="Liberation Sans" w:cs="Mangal"/>
      <w:sz w:val="28"/>
      <w:szCs w:val="28"/>
    </w:rPr>
  </w:style>
  <w:style w:type="paragraph" w:customStyle="1" w:styleId="Textbodyuser">
    <w:name w:val="Text body (user)"/>
    <w:basedOn w:val="Standarduser"/>
    <w:pPr>
      <w:spacing w:after="240" w:line="240" w:lineRule="exact"/>
      <w:jc w:val="both"/>
    </w:pPr>
    <w:rPr>
      <w:rFonts w:ascii="標楷體" w:eastAsia="標楷體" w:hAnsi="標楷體" w:cs="標楷體"/>
      <w:lang w:val="zh-TW"/>
    </w:rPr>
  </w:style>
  <w:style w:type="paragraph" w:customStyle="1" w:styleId="Indexuser">
    <w:name w:val="Index (user)"/>
    <w:basedOn w:val="Standarduser"/>
    <w:pPr>
      <w:suppressLineNumbers/>
    </w:pPr>
    <w:rPr>
      <w:rFonts w:cs="Mangal"/>
    </w:rPr>
  </w:style>
  <w:style w:type="paragraph" w:styleId="a5">
    <w:name w:val="Block Text"/>
    <w:basedOn w:val="Standarduser"/>
    <w:pPr>
      <w:spacing w:before="120"/>
      <w:ind w:left="113" w:right="113"/>
      <w:jc w:val="both"/>
    </w:pPr>
    <w:rPr>
      <w:rFonts w:ascii="標楷體" w:eastAsia="標楷體" w:hAnsi="標楷體" w:cs="標楷體"/>
    </w:rPr>
  </w:style>
  <w:style w:type="paragraph" w:styleId="a6">
    <w:name w:val="annotation text"/>
    <w:basedOn w:val="Standarduser"/>
  </w:style>
  <w:style w:type="paragraph" w:styleId="a7">
    <w:name w:val="header"/>
    <w:basedOn w:val="Standarduser"/>
    <w:pPr>
      <w:snapToGrid w:val="0"/>
    </w:pPr>
    <w:rPr>
      <w:sz w:val="20"/>
      <w:szCs w:val="20"/>
    </w:rPr>
  </w:style>
  <w:style w:type="paragraph" w:styleId="a8">
    <w:name w:val="footer"/>
    <w:basedOn w:val="Standarduser"/>
    <w:pPr>
      <w:snapToGrid w:val="0"/>
    </w:pPr>
    <w:rPr>
      <w:sz w:val="20"/>
      <w:szCs w:val="20"/>
    </w:rPr>
  </w:style>
  <w:style w:type="paragraph" w:styleId="HTML">
    <w:name w:val="HTML Preformatted"/>
    <w:basedOn w:val="Standarduser"/>
    <w:rPr>
      <w:rFonts w:ascii="Courier New" w:hAnsi="Courier New" w:cs="Courier New"/>
      <w:sz w:val="20"/>
      <w:szCs w:val="20"/>
    </w:rPr>
  </w:style>
  <w:style w:type="paragraph" w:customStyle="1" w:styleId="Framecontentsuser">
    <w:name w:val="Frame contents (user)"/>
    <w:basedOn w:val="Standarduser"/>
  </w:style>
  <w:style w:type="paragraph" w:customStyle="1" w:styleId="TableContentsuser">
    <w:name w:val="Table Contents (user)"/>
    <w:basedOn w:val="Standarduser"/>
    <w:pPr>
      <w:suppressLineNumbers/>
    </w:pPr>
  </w:style>
  <w:style w:type="paragraph" w:customStyle="1" w:styleId="TableHeadinguser">
    <w:name w:val="Table Heading (user)"/>
    <w:basedOn w:val="TableContentsuser"/>
    <w:pPr>
      <w:jc w:val="center"/>
    </w:pPr>
    <w:rPr>
      <w:b/>
      <w:bCs/>
    </w:rPr>
  </w:style>
  <w:style w:type="paragraph" w:styleId="a9">
    <w:name w:val="Balloon Text"/>
    <w:basedOn w:val="Standard"/>
    <w:rPr>
      <w:rFonts w:ascii="Cambria" w:hAnsi="Cambria" w:cs="Cambria"/>
      <w:sz w:val="18"/>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widowControl/>
      <w:textAlignment w:val="auto"/>
    </w:pPr>
    <w:rPr>
      <w:rFonts w:ascii="Times New Roman" w:eastAsia="Mangal" w:hAnsi="Times New Roman" w:cs="Times New Roman"/>
      <w:sz w:val="20"/>
      <w:szCs w:val="20"/>
      <w:lang w:val="zh-TW"/>
    </w:rPr>
  </w:style>
  <w:style w:type="character" w:customStyle="1" w:styleId="WW8Num1z0">
    <w:name w:val="WW8Num1z0"/>
    <w:rPr>
      <w:rFonts w:ascii="標楷體" w:eastAsia="標楷體" w:hAnsi="標楷體" w:cs="Times New Roman"/>
    </w:rPr>
  </w:style>
  <w:style w:type="character" w:customStyle="1" w:styleId="WW8Num1z1">
    <w:name w:val="WW8Num1z1"/>
    <w:rPr>
      <w:rFonts w:ascii="Wingdings" w:hAnsi="Wingdings" w:cs="Wingdings"/>
    </w:rPr>
  </w:style>
  <w:style w:type="character" w:customStyle="1" w:styleId="WW8Num2z0">
    <w:name w:val="WW8Num2z0"/>
    <w:rPr>
      <w:rFonts w:ascii="標楷體" w:eastAsia="標楷體" w:hAnsi="標楷體" w:cs="Times New Roman"/>
    </w:rPr>
  </w:style>
  <w:style w:type="character" w:customStyle="1" w:styleId="WW8Num2z1">
    <w:name w:val="WW8Num2z1"/>
    <w:rPr>
      <w:rFonts w:ascii="Wingdings" w:hAnsi="Wingdings" w:cs="Wingdings"/>
    </w:rPr>
  </w:style>
  <w:style w:type="character" w:customStyle="1" w:styleId="WW8Num3z0">
    <w:name w:val="WW8Num3z0"/>
    <w:rPr>
      <w:rFonts w:ascii="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標楷體" w:hAnsi="Times New Roman" w:cs="Times New Roman"/>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標楷體" w:eastAsia="標楷體" w:hAnsi="標楷體" w:cs="Times New Roman"/>
    </w:rPr>
  </w:style>
  <w:style w:type="character" w:customStyle="1" w:styleId="WW8Num11z1">
    <w:name w:val="WW8Num11z1"/>
    <w:rPr>
      <w:rFonts w:ascii="Wingdings" w:hAnsi="Wingdings" w:cs="Wingdings"/>
    </w:rPr>
  </w:style>
  <w:style w:type="character" w:customStyle="1" w:styleId="WW8Num12z0">
    <w:name w:val="WW8Num12z0"/>
    <w:rPr>
      <w:rFonts w:ascii="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標楷體" w:hAnsi="Times New Roman" w:cs="Times New Roman"/>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標楷體" w:eastAsia="標楷體" w:hAnsi="標楷體" w:cs="Times New Roman"/>
    </w:rPr>
  </w:style>
  <w:style w:type="character" w:customStyle="1" w:styleId="WW8Num20z1">
    <w:name w:val="WW8Num20z1"/>
    <w:rPr>
      <w:rFonts w:ascii="Wingdings" w:hAnsi="Wingdings" w:cs="Wingdings"/>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styleId="aa">
    <w:name w:val="annotation reference"/>
    <w:rPr>
      <w:sz w:val="18"/>
    </w:rPr>
  </w:style>
  <w:style w:type="character" w:customStyle="1" w:styleId="ab">
    <w:name w:val="字元"/>
    <w:rPr>
      <w:kern w:val="3"/>
    </w:rPr>
  </w:style>
  <w:style w:type="character" w:customStyle="1" w:styleId="WW-">
    <w:name w:val="WW- 字元"/>
    <w:rPr>
      <w:kern w:val="3"/>
    </w:rPr>
  </w:style>
  <w:style w:type="character" w:customStyle="1" w:styleId="WW-1">
    <w:name w:val="WW- 字元1"/>
    <w:rPr>
      <w:rFonts w:ascii="Courier New" w:hAnsi="Courier New" w:cs="Courier New"/>
      <w:kern w:val="3"/>
    </w:rPr>
  </w:style>
  <w:style w:type="character" w:customStyle="1" w:styleId="1">
    <w:name w:val="字元 字元1"/>
    <w:rPr>
      <w:rFonts w:ascii="Times New Roman" w:eastAsia="新細明體, PMingLiU" w:hAnsi="Times New Roman" w:cs="Times New Roman"/>
      <w:sz w:val="20"/>
      <w:szCs w:val="20"/>
      <w:lang w:bidi="ar-SA"/>
    </w:rPr>
  </w:style>
  <w:style w:type="character" w:customStyle="1" w:styleId="ac">
    <w:name w:val="字元 字元"/>
    <w:rPr>
      <w:rFonts w:ascii="Cambria" w:eastAsia="新細明體, PMingLiU" w:hAnsi="Cambria" w:cs="Cambria"/>
      <w:sz w:val="18"/>
      <w:szCs w:val="16"/>
    </w:rPr>
  </w:style>
  <w:style w:type="character" w:customStyle="1" w:styleId="2">
    <w:name w:val="字元 字元2"/>
    <w:rPr>
      <w:rFonts w:ascii="Arial" w:eastAsia="新細明體, PMingLiU" w:hAnsi="Arial" w:cs="Arial"/>
      <w:sz w:val="36"/>
      <w:szCs w:val="36"/>
      <w:lang w:val="en-US" w:eastAsia="zh-TW" w:bidi="ar-SA"/>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工廠登記申請書</dc:title>
  <dc:creator>ch</dc:creator>
  <cp:lastModifiedBy>王致崴</cp:lastModifiedBy>
  <cp:revision>1</cp:revision>
  <cp:lastPrinted>2019-08-15T11:25:00Z</cp:lastPrinted>
  <dcterms:created xsi:type="dcterms:W3CDTF">2020-01-13T09:00:00Z</dcterms:created>
  <dcterms:modified xsi:type="dcterms:W3CDTF">2020-03-26T06:32:00Z</dcterms:modified>
</cp:coreProperties>
</file>